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E4050" w14:textId="77777777" w:rsidR="00111746" w:rsidRPr="00111746" w:rsidRDefault="00111746" w:rsidP="00111746">
      <w:pPr>
        <w:ind w:left="720"/>
        <w:contextualSpacing/>
        <w:jc w:val="center"/>
        <w:rPr>
          <w:rFonts w:ascii="Times New Roman" w:hAnsi="Times New Roman" w:cs="Times New Roman"/>
          <w:b/>
          <w:bCs/>
          <w:sz w:val="28"/>
          <w:szCs w:val="28"/>
        </w:rPr>
      </w:pPr>
      <w:r w:rsidRPr="00111746">
        <w:rPr>
          <w:rFonts w:ascii="Times New Roman" w:hAnsi="Times New Roman" w:cs="Times New Roman"/>
          <w:b/>
          <w:bCs/>
          <w:sz w:val="28"/>
          <w:szCs w:val="28"/>
        </w:rPr>
        <w:t xml:space="preserve">Перечень товаров, в отношении которых установлены запреты при поставках в ЕС </w:t>
      </w:r>
    </w:p>
    <w:p w14:paraId="2635F6C2" w14:textId="77777777" w:rsidR="00111746" w:rsidRPr="00A2268E" w:rsidRDefault="00111746" w:rsidP="00111746">
      <w:pPr>
        <w:ind w:left="720"/>
        <w:contextualSpacing/>
        <w:rPr>
          <w:rFonts w:ascii="Times New Roman" w:hAnsi="Times New Roman" w:cs="Times New Roman"/>
          <w:sz w:val="28"/>
          <w:szCs w:val="28"/>
        </w:rPr>
      </w:pPr>
    </w:p>
    <w:tbl>
      <w:tblPr>
        <w:tblStyle w:val="1"/>
        <w:tblW w:w="14478" w:type="dxa"/>
        <w:tblInd w:w="720" w:type="dxa"/>
        <w:tblLook w:val="04A0" w:firstRow="1" w:lastRow="0" w:firstColumn="1" w:lastColumn="0" w:noHBand="0" w:noVBand="1"/>
      </w:tblPr>
      <w:tblGrid>
        <w:gridCol w:w="1466"/>
        <w:gridCol w:w="2285"/>
        <w:gridCol w:w="1684"/>
        <w:gridCol w:w="9043"/>
      </w:tblGrid>
      <w:tr w:rsidR="00111746" w:rsidRPr="00A2268E" w14:paraId="11F3F29F" w14:textId="77777777" w:rsidTr="00D96A9C">
        <w:tc>
          <w:tcPr>
            <w:tcW w:w="1174" w:type="dxa"/>
          </w:tcPr>
          <w:p w14:paraId="7F484511" w14:textId="77777777" w:rsidR="00111746" w:rsidRPr="00111746" w:rsidRDefault="00111746" w:rsidP="00D96A9C">
            <w:pPr>
              <w:contextualSpacing/>
              <w:rPr>
                <w:rFonts w:ascii="Times New Roman" w:hAnsi="Times New Roman" w:cs="Times New Roman"/>
                <w:b/>
                <w:bCs/>
                <w:sz w:val="24"/>
                <w:szCs w:val="24"/>
              </w:rPr>
            </w:pPr>
            <w:r w:rsidRPr="00111746">
              <w:rPr>
                <w:rFonts w:ascii="Times New Roman" w:hAnsi="Times New Roman" w:cs="Times New Roman"/>
                <w:b/>
                <w:bCs/>
                <w:sz w:val="24"/>
                <w:szCs w:val="24"/>
              </w:rPr>
              <w:t>Статья регламента</w:t>
            </w:r>
          </w:p>
        </w:tc>
        <w:tc>
          <w:tcPr>
            <w:tcW w:w="2299" w:type="dxa"/>
          </w:tcPr>
          <w:p w14:paraId="2F42A80A" w14:textId="77777777" w:rsidR="00111746" w:rsidRDefault="00111746" w:rsidP="00111746">
            <w:pPr>
              <w:contextualSpacing/>
              <w:rPr>
                <w:rFonts w:ascii="Times New Roman" w:hAnsi="Times New Roman" w:cs="Times New Roman"/>
                <w:b/>
                <w:bCs/>
                <w:sz w:val="24"/>
                <w:szCs w:val="24"/>
              </w:rPr>
            </w:pPr>
            <w:r w:rsidRPr="00111746">
              <w:rPr>
                <w:rFonts w:ascii="Times New Roman" w:hAnsi="Times New Roman" w:cs="Times New Roman"/>
                <w:b/>
                <w:bCs/>
                <w:sz w:val="24"/>
                <w:szCs w:val="24"/>
              </w:rPr>
              <w:t>Наименование товара</w:t>
            </w:r>
          </w:p>
          <w:p w14:paraId="04A2BF21" w14:textId="358E4D92" w:rsidR="00111746" w:rsidRPr="00111746" w:rsidRDefault="00111746" w:rsidP="00111746">
            <w:pPr>
              <w:contextualSpacing/>
              <w:rPr>
                <w:rFonts w:ascii="Times New Roman" w:hAnsi="Times New Roman" w:cs="Times New Roman"/>
                <w:b/>
                <w:bCs/>
                <w:sz w:val="24"/>
                <w:szCs w:val="24"/>
              </w:rPr>
            </w:pPr>
          </w:p>
        </w:tc>
        <w:tc>
          <w:tcPr>
            <w:tcW w:w="1698" w:type="dxa"/>
          </w:tcPr>
          <w:p w14:paraId="728B08FC" w14:textId="77777777" w:rsidR="00111746" w:rsidRPr="00111746" w:rsidRDefault="00111746" w:rsidP="00D96A9C">
            <w:pPr>
              <w:contextualSpacing/>
              <w:rPr>
                <w:rFonts w:ascii="Times New Roman" w:hAnsi="Times New Roman" w:cs="Times New Roman"/>
                <w:b/>
                <w:bCs/>
                <w:sz w:val="24"/>
                <w:szCs w:val="24"/>
              </w:rPr>
            </w:pPr>
            <w:r w:rsidRPr="00111746">
              <w:rPr>
                <w:rFonts w:ascii="Times New Roman" w:hAnsi="Times New Roman" w:cs="Times New Roman"/>
                <w:b/>
                <w:bCs/>
                <w:sz w:val="24"/>
                <w:szCs w:val="24"/>
              </w:rPr>
              <w:t>Код ТН ВЭД</w:t>
            </w:r>
          </w:p>
        </w:tc>
        <w:tc>
          <w:tcPr>
            <w:tcW w:w="9307" w:type="dxa"/>
          </w:tcPr>
          <w:p w14:paraId="5AE4ADFF" w14:textId="77777777" w:rsidR="00111746" w:rsidRPr="00111746" w:rsidRDefault="00111746" w:rsidP="00D96A9C">
            <w:pPr>
              <w:contextualSpacing/>
              <w:rPr>
                <w:rFonts w:ascii="Times New Roman" w:hAnsi="Times New Roman" w:cs="Times New Roman"/>
                <w:b/>
                <w:bCs/>
                <w:sz w:val="24"/>
                <w:szCs w:val="24"/>
              </w:rPr>
            </w:pPr>
            <w:r w:rsidRPr="00111746">
              <w:rPr>
                <w:rFonts w:ascii="Times New Roman" w:hAnsi="Times New Roman" w:cs="Times New Roman"/>
                <w:b/>
                <w:bCs/>
                <w:sz w:val="24"/>
                <w:szCs w:val="24"/>
              </w:rPr>
              <w:t>Запрещенные операции</w:t>
            </w:r>
          </w:p>
        </w:tc>
      </w:tr>
      <w:tr w:rsidR="00111746" w:rsidRPr="00A2268E" w14:paraId="4B6ECC73" w14:textId="77777777" w:rsidTr="00D96A9C">
        <w:trPr>
          <w:trHeight w:val="1430"/>
        </w:trPr>
        <w:tc>
          <w:tcPr>
            <w:tcW w:w="1174" w:type="dxa"/>
          </w:tcPr>
          <w:p w14:paraId="56AF6F37" w14:textId="77777777" w:rsidR="00111746" w:rsidRPr="00063FEC" w:rsidRDefault="00111746" w:rsidP="00D96A9C">
            <w:pPr>
              <w:contextualSpacing/>
              <w:rPr>
                <w:rFonts w:ascii="Times New Roman" w:hAnsi="Times New Roman" w:cs="Times New Roman"/>
                <w:b/>
                <w:sz w:val="20"/>
                <w:szCs w:val="20"/>
              </w:rPr>
            </w:pPr>
            <w:r w:rsidRPr="00063FEC">
              <w:rPr>
                <w:rFonts w:ascii="Times New Roman" w:hAnsi="Times New Roman" w:cs="Times New Roman"/>
                <w:b/>
                <w:sz w:val="20"/>
                <w:szCs w:val="20"/>
              </w:rPr>
              <w:t>1</w:t>
            </w:r>
            <w:r w:rsidRPr="00063FEC">
              <w:rPr>
                <w:rFonts w:ascii="Times New Roman" w:hAnsi="Times New Roman" w:cs="Times New Roman"/>
                <w:b/>
                <w:sz w:val="20"/>
                <w:szCs w:val="20"/>
                <w:lang w:val="en-US"/>
              </w:rPr>
              <w:t>h</w:t>
            </w:r>
          </w:p>
        </w:tc>
        <w:tc>
          <w:tcPr>
            <w:tcW w:w="2299" w:type="dxa"/>
          </w:tcPr>
          <w:p w14:paraId="234A6653" w14:textId="77777777" w:rsidR="00111746" w:rsidRDefault="00111746" w:rsidP="00D96A9C">
            <w:pPr>
              <w:contextualSpacing/>
              <w:jc w:val="both"/>
              <w:rPr>
                <w:rFonts w:ascii="Times New Roman" w:hAnsi="Times New Roman" w:cs="Times New Roman"/>
                <w:sz w:val="20"/>
                <w:szCs w:val="20"/>
              </w:rPr>
            </w:pPr>
            <w:r>
              <w:rPr>
                <w:rFonts w:ascii="Times New Roman" w:hAnsi="Times New Roman" w:cs="Times New Roman"/>
                <w:sz w:val="20"/>
                <w:szCs w:val="20"/>
              </w:rPr>
              <w:t>Минеральные продукты</w:t>
            </w:r>
            <w:r w:rsidRPr="00063FEC">
              <w:rPr>
                <w:rFonts w:ascii="Times New Roman" w:hAnsi="Times New Roman" w:cs="Times New Roman"/>
                <w:sz w:val="20"/>
                <w:szCs w:val="20"/>
              </w:rPr>
              <w:t xml:space="preserve"> </w:t>
            </w:r>
          </w:p>
          <w:p w14:paraId="784453B8" w14:textId="77777777" w:rsidR="00111746" w:rsidRPr="004B0525" w:rsidRDefault="00111746" w:rsidP="00D96A9C">
            <w:pPr>
              <w:contextualSpacing/>
              <w:jc w:val="both"/>
              <w:rPr>
                <w:rFonts w:ascii="Times New Roman" w:hAnsi="Times New Roman" w:cs="Times New Roman"/>
                <w:sz w:val="20"/>
                <w:szCs w:val="20"/>
              </w:rPr>
            </w:pPr>
            <w:r>
              <w:rPr>
                <w:rFonts w:ascii="Times New Roman" w:hAnsi="Times New Roman" w:cs="Times New Roman"/>
                <w:sz w:val="20"/>
                <w:szCs w:val="20"/>
              </w:rPr>
              <w:t xml:space="preserve">(приложение </w:t>
            </w:r>
            <w:r>
              <w:rPr>
                <w:rFonts w:ascii="Times New Roman" w:hAnsi="Times New Roman" w:cs="Times New Roman"/>
                <w:sz w:val="20"/>
                <w:szCs w:val="20"/>
                <w:lang w:val="en-US"/>
              </w:rPr>
              <w:t>VII</w:t>
            </w:r>
            <w:r>
              <w:rPr>
                <w:rFonts w:ascii="Times New Roman" w:hAnsi="Times New Roman" w:cs="Times New Roman"/>
                <w:sz w:val="20"/>
                <w:szCs w:val="20"/>
              </w:rPr>
              <w:t>)</w:t>
            </w:r>
          </w:p>
        </w:tc>
        <w:tc>
          <w:tcPr>
            <w:tcW w:w="1698" w:type="dxa"/>
          </w:tcPr>
          <w:p w14:paraId="704CA450" w14:textId="77777777" w:rsidR="00111746" w:rsidRPr="00063FEC" w:rsidRDefault="00111746" w:rsidP="00D96A9C">
            <w:pPr>
              <w:contextualSpacing/>
              <w:jc w:val="center"/>
              <w:rPr>
                <w:rFonts w:ascii="Times New Roman" w:hAnsi="Times New Roman" w:cs="Times New Roman"/>
                <w:sz w:val="20"/>
                <w:szCs w:val="20"/>
              </w:rPr>
            </w:pPr>
            <w:r w:rsidRPr="00063FEC">
              <w:rPr>
                <w:rFonts w:ascii="Times New Roman" w:hAnsi="Times New Roman" w:cs="Times New Roman"/>
                <w:sz w:val="20"/>
                <w:szCs w:val="20"/>
              </w:rPr>
              <w:t>2707</w:t>
            </w:r>
          </w:p>
          <w:p w14:paraId="4748959C" w14:textId="77777777" w:rsidR="00111746" w:rsidRPr="00063FEC" w:rsidRDefault="00111746" w:rsidP="00D96A9C">
            <w:pPr>
              <w:contextualSpacing/>
              <w:jc w:val="center"/>
              <w:rPr>
                <w:rFonts w:ascii="Times New Roman" w:hAnsi="Times New Roman" w:cs="Times New Roman"/>
                <w:sz w:val="20"/>
                <w:szCs w:val="20"/>
              </w:rPr>
            </w:pPr>
            <w:r w:rsidRPr="00063FEC">
              <w:rPr>
                <w:rFonts w:ascii="Times New Roman" w:hAnsi="Times New Roman" w:cs="Times New Roman"/>
                <w:sz w:val="20"/>
                <w:szCs w:val="20"/>
              </w:rPr>
              <w:t>2710</w:t>
            </w:r>
          </w:p>
          <w:p w14:paraId="46A067F3" w14:textId="77777777" w:rsidR="00111746" w:rsidRPr="00063FEC" w:rsidRDefault="00111746" w:rsidP="00D96A9C">
            <w:pPr>
              <w:contextualSpacing/>
              <w:jc w:val="center"/>
              <w:rPr>
                <w:rFonts w:ascii="Times New Roman" w:hAnsi="Times New Roman" w:cs="Times New Roman"/>
                <w:sz w:val="20"/>
                <w:szCs w:val="20"/>
              </w:rPr>
            </w:pPr>
            <w:r w:rsidRPr="00063FEC">
              <w:rPr>
                <w:rFonts w:ascii="Times New Roman" w:hAnsi="Times New Roman" w:cs="Times New Roman"/>
                <w:sz w:val="20"/>
                <w:szCs w:val="20"/>
              </w:rPr>
              <w:t>2711</w:t>
            </w:r>
          </w:p>
          <w:p w14:paraId="12C0ACCC" w14:textId="77777777" w:rsidR="00111746" w:rsidRPr="00063FEC" w:rsidRDefault="00111746" w:rsidP="00D96A9C">
            <w:pPr>
              <w:contextualSpacing/>
              <w:jc w:val="center"/>
              <w:rPr>
                <w:rFonts w:ascii="Times New Roman" w:hAnsi="Times New Roman" w:cs="Times New Roman"/>
                <w:sz w:val="20"/>
                <w:szCs w:val="20"/>
              </w:rPr>
            </w:pPr>
            <w:r w:rsidRPr="00063FEC">
              <w:rPr>
                <w:rFonts w:ascii="Times New Roman" w:hAnsi="Times New Roman" w:cs="Times New Roman"/>
                <w:sz w:val="20"/>
                <w:szCs w:val="20"/>
              </w:rPr>
              <w:t>2712</w:t>
            </w:r>
          </w:p>
          <w:p w14:paraId="04B1C795" w14:textId="77777777" w:rsidR="00111746" w:rsidRPr="00063FEC" w:rsidRDefault="00111746" w:rsidP="00D96A9C">
            <w:pPr>
              <w:contextualSpacing/>
              <w:jc w:val="center"/>
              <w:rPr>
                <w:rFonts w:ascii="Times New Roman" w:hAnsi="Times New Roman" w:cs="Times New Roman"/>
                <w:sz w:val="20"/>
                <w:szCs w:val="20"/>
              </w:rPr>
            </w:pPr>
            <w:r w:rsidRPr="00063FEC">
              <w:rPr>
                <w:rFonts w:ascii="Times New Roman" w:hAnsi="Times New Roman" w:cs="Times New Roman"/>
                <w:sz w:val="20"/>
                <w:szCs w:val="20"/>
              </w:rPr>
              <w:t>2713</w:t>
            </w:r>
          </w:p>
          <w:p w14:paraId="33425ED2" w14:textId="77777777" w:rsidR="00111746" w:rsidRPr="00063FEC" w:rsidRDefault="00111746" w:rsidP="00D96A9C">
            <w:pPr>
              <w:contextualSpacing/>
              <w:jc w:val="center"/>
              <w:rPr>
                <w:rFonts w:ascii="Times New Roman" w:hAnsi="Times New Roman" w:cs="Times New Roman"/>
                <w:sz w:val="20"/>
                <w:szCs w:val="20"/>
              </w:rPr>
            </w:pPr>
            <w:r w:rsidRPr="00063FEC">
              <w:rPr>
                <w:rFonts w:ascii="Times New Roman" w:hAnsi="Times New Roman" w:cs="Times New Roman"/>
                <w:sz w:val="20"/>
                <w:szCs w:val="20"/>
              </w:rPr>
              <w:t>2715</w:t>
            </w:r>
          </w:p>
        </w:tc>
        <w:tc>
          <w:tcPr>
            <w:tcW w:w="9307" w:type="dxa"/>
            <w:vMerge w:val="restart"/>
          </w:tcPr>
          <w:p w14:paraId="143C60E7" w14:textId="77777777" w:rsidR="00111746" w:rsidRPr="00063FEC" w:rsidRDefault="00111746" w:rsidP="00D96A9C">
            <w:pPr>
              <w:contextualSpacing/>
              <w:jc w:val="both"/>
              <w:rPr>
                <w:rFonts w:ascii="Times New Roman" w:hAnsi="Times New Roman" w:cs="Times New Roman"/>
                <w:sz w:val="20"/>
                <w:szCs w:val="20"/>
              </w:rPr>
            </w:pPr>
            <w:r w:rsidRPr="00063FEC">
              <w:rPr>
                <w:rFonts w:ascii="Times New Roman" w:hAnsi="Times New Roman" w:cs="Times New Roman"/>
                <w:sz w:val="20"/>
                <w:szCs w:val="20"/>
              </w:rPr>
              <w:t xml:space="preserve">1. </w:t>
            </w:r>
            <w:r>
              <w:rPr>
                <w:rFonts w:ascii="Times New Roman" w:hAnsi="Times New Roman" w:cs="Times New Roman"/>
                <w:sz w:val="20"/>
                <w:szCs w:val="20"/>
              </w:rPr>
              <w:t xml:space="preserve">приобретать, </w:t>
            </w:r>
            <w:r w:rsidRPr="00063FEC">
              <w:rPr>
                <w:rFonts w:ascii="Times New Roman" w:hAnsi="Times New Roman" w:cs="Times New Roman"/>
                <w:sz w:val="20"/>
                <w:szCs w:val="20"/>
              </w:rPr>
              <w:t>импортировать</w:t>
            </w:r>
            <w:r>
              <w:rPr>
                <w:rFonts w:ascii="Times New Roman" w:hAnsi="Times New Roman" w:cs="Times New Roman"/>
                <w:sz w:val="20"/>
                <w:szCs w:val="20"/>
              </w:rPr>
              <w:t xml:space="preserve"> или </w:t>
            </w:r>
            <w:proofErr w:type="gramStart"/>
            <w:r>
              <w:rPr>
                <w:rFonts w:ascii="Times New Roman" w:hAnsi="Times New Roman" w:cs="Times New Roman"/>
                <w:sz w:val="20"/>
                <w:szCs w:val="20"/>
              </w:rPr>
              <w:t xml:space="preserve">передавать </w:t>
            </w:r>
            <w:r w:rsidRPr="00063FEC">
              <w:rPr>
                <w:rFonts w:ascii="Times New Roman" w:hAnsi="Times New Roman" w:cs="Times New Roman"/>
                <w:sz w:val="20"/>
                <w:szCs w:val="20"/>
              </w:rPr>
              <w:t xml:space="preserve"> в</w:t>
            </w:r>
            <w:proofErr w:type="gramEnd"/>
            <w:r w:rsidRPr="00063FEC">
              <w:rPr>
                <w:rFonts w:ascii="Times New Roman" w:hAnsi="Times New Roman" w:cs="Times New Roman"/>
                <w:sz w:val="20"/>
                <w:szCs w:val="20"/>
              </w:rPr>
              <w:t xml:space="preserve"> ЕС, прямо или косвенно, минеральные продукты</w:t>
            </w:r>
            <w:r>
              <w:rPr>
                <w:rFonts w:ascii="Times New Roman" w:hAnsi="Times New Roman" w:cs="Times New Roman"/>
                <w:sz w:val="20"/>
                <w:szCs w:val="20"/>
              </w:rPr>
              <w:t xml:space="preserve"> и сырую нефть</w:t>
            </w:r>
            <w:r w:rsidRPr="00063FEC">
              <w:rPr>
                <w:rFonts w:ascii="Times New Roman" w:hAnsi="Times New Roman" w:cs="Times New Roman"/>
                <w:sz w:val="20"/>
                <w:szCs w:val="20"/>
              </w:rPr>
              <w:t xml:space="preserve">, если они происходят из Беларуси или были экспортированы из Беларуси; </w:t>
            </w:r>
          </w:p>
          <w:p w14:paraId="6B5E43C0" w14:textId="77777777" w:rsidR="00111746" w:rsidRPr="00063FEC" w:rsidRDefault="00111746" w:rsidP="00D96A9C">
            <w:pPr>
              <w:contextualSpacing/>
              <w:jc w:val="both"/>
              <w:rPr>
                <w:rFonts w:ascii="Times New Roman" w:hAnsi="Times New Roman" w:cs="Times New Roman"/>
                <w:sz w:val="20"/>
                <w:szCs w:val="20"/>
              </w:rPr>
            </w:pPr>
            <w:r>
              <w:rPr>
                <w:rFonts w:ascii="Times New Roman" w:hAnsi="Times New Roman" w:cs="Times New Roman"/>
                <w:sz w:val="20"/>
                <w:szCs w:val="20"/>
              </w:rPr>
              <w:t>2</w:t>
            </w:r>
            <w:r w:rsidRPr="00063FEC">
              <w:rPr>
                <w:rFonts w:ascii="Times New Roman" w:hAnsi="Times New Roman" w:cs="Times New Roman"/>
                <w:sz w:val="20"/>
                <w:szCs w:val="20"/>
              </w:rPr>
              <w:t xml:space="preserve">.  предоставлять, прямо или </w:t>
            </w:r>
            <w:r>
              <w:rPr>
                <w:rFonts w:ascii="Times New Roman" w:hAnsi="Times New Roman" w:cs="Times New Roman"/>
                <w:sz w:val="20"/>
                <w:szCs w:val="20"/>
              </w:rPr>
              <w:t>косвенно</w:t>
            </w:r>
            <w:r w:rsidRPr="00063FEC">
              <w:rPr>
                <w:rFonts w:ascii="Times New Roman" w:hAnsi="Times New Roman" w:cs="Times New Roman"/>
                <w:sz w:val="20"/>
                <w:szCs w:val="20"/>
              </w:rPr>
              <w:t xml:space="preserve">, техническую помощь, </w:t>
            </w:r>
            <w:r>
              <w:rPr>
                <w:rFonts w:ascii="Times New Roman" w:hAnsi="Times New Roman" w:cs="Times New Roman"/>
                <w:sz w:val="20"/>
                <w:szCs w:val="20"/>
              </w:rPr>
              <w:t>брокерские</w:t>
            </w:r>
            <w:r w:rsidRPr="00063FEC">
              <w:rPr>
                <w:rFonts w:ascii="Times New Roman" w:hAnsi="Times New Roman" w:cs="Times New Roman"/>
                <w:sz w:val="20"/>
                <w:szCs w:val="20"/>
              </w:rPr>
              <w:t xml:space="preserve"> услуги, финансирование или финансовую помощь, включая производные финансовые инструменты, а также страхование или перестрахование, относящиеся к вышеуказанным запретам.</w:t>
            </w:r>
          </w:p>
          <w:p w14:paraId="1A5A01AE" w14:textId="77777777" w:rsidR="00111746" w:rsidRPr="00063FEC" w:rsidRDefault="00111746" w:rsidP="00D96A9C">
            <w:pPr>
              <w:ind w:firstLine="276"/>
              <w:contextualSpacing/>
              <w:jc w:val="both"/>
              <w:rPr>
                <w:rFonts w:ascii="Times New Roman" w:hAnsi="Times New Roman" w:cs="Times New Roman"/>
                <w:sz w:val="20"/>
                <w:szCs w:val="20"/>
              </w:rPr>
            </w:pPr>
          </w:p>
          <w:p w14:paraId="09FF3D77" w14:textId="77777777" w:rsidR="00111746" w:rsidRPr="00063FEC" w:rsidRDefault="00111746" w:rsidP="00D96A9C">
            <w:pPr>
              <w:ind w:firstLine="28"/>
              <w:contextualSpacing/>
              <w:jc w:val="both"/>
              <w:rPr>
                <w:rFonts w:ascii="Times New Roman" w:hAnsi="Times New Roman" w:cs="Times New Roman"/>
                <w:sz w:val="20"/>
                <w:szCs w:val="20"/>
              </w:rPr>
            </w:pPr>
            <w:r w:rsidRPr="00063FEC">
              <w:rPr>
                <w:rFonts w:ascii="Times New Roman" w:hAnsi="Times New Roman" w:cs="Times New Roman"/>
                <w:sz w:val="20"/>
                <w:szCs w:val="20"/>
              </w:rPr>
              <w:t>Запреты не распространяются на закупки в Беларуси минеральных продуктов, которые необходимы для удовлетворения основных потребностей покупателя в Беларуси или гуманитарных проектов в Беларуси.</w:t>
            </w:r>
          </w:p>
          <w:p w14:paraId="1FE5BC20" w14:textId="77777777" w:rsidR="00111746" w:rsidRPr="00063FEC" w:rsidRDefault="00111746" w:rsidP="00D96A9C">
            <w:pPr>
              <w:contextualSpacing/>
              <w:jc w:val="both"/>
              <w:rPr>
                <w:rFonts w:ascii="Times New Roman" w:hAnsi="Times New Roman" w:cs="Times New Roman"/>
                <w:sz w:val="20"/>
                <w:szCs w:val="20"/>
              </w:rPr>
            </w:pPr>
            <w:r w:rsidRPr="00063FEC">
              <w:rPr>
                <w:rFonts w:ascii="Times New Roman" w:hAnsi="Times New Roman" w:cs="Times New Roman"/>
                <w:sz w:val="20"/>
                <w:szCs w:val="20"/>
              </w:rPr>
              <w:t xml:space="preserve">Указанные </w:t>
            </w:r>
            <w:proofErr w:type="gramStart"/>
            <w:r w:rsidRPr="00063FEC">
              <w:rPr>
                <w:rFonts w:ascii="Times New Roman" w:hAnsi="Times New Roman" w:cs="Times New Roman"/>
                <w:sz w:val="20"/>
                <w:szCs w:val="20"/>
              </w:rPr>
              <w:t>запреты  не</w:t>
            </w:r>
            <w:proofErr w:type="gramEnd"/>
            <w:r w:rsidRPr="00063FEC">
              <w:rPr>
                <w:rFonts w:ascii="Times New Roman" w:hAnsi="Times New Roman" w:cs="Times New Roman"/>
                <w:sz w:val="20"/>
                <w:szCs w:val="20"/>
              </w:rPr>
              <w:t xml:space="preserve"> затрагивают транзит через Беларусь </w:t>
            </w:r>
            <w:r>
              <w:rPr>
                <w:rFonts w:ascii="Times New Roman" w:hAnsi="Times New Roman" w:cs="Times New Roman"/>
                <w:sz w:val="20"/>
                <w:szCs w:val="20"/>
              </w:rPr>
              <w:t>сырой нефти при поставках по трубопроводу  из России в страны-члены ЕС</w:t>
            </w:r>
            <w:r w:rsidRPr="00063FEC">
              <w:rPr>
                <w:rFonts w:ascii="Times New Roman" w:hAnsi="Times New Roman" w:cs="Times New Roman"/>
                <w:sz w:val="20"/>
                <w:szCs w:val="20"/>
              </w:rPr>
              <w:t>.</w:t>
            </w:r>
          </w:p>
        </w:tc>
      </w:tr>
      <w:tr w:rsidR="00111746" w:rsidRPr="00A2268E" w14:paraId="3B383248" w14:textId="77777777" w:rsidTr="00D96A9C">
        <w:tc>
          <w:tcPr>
            <w:tcW w:w="1174" w:type="dxa"/>
          </w:tcPr>
          <w:p w14:paraId="74A633C9" w14:textId="77777777" w:rsidR="00111746" w:rsidRPr="00063FEC" w:rsidRDefault="00111746" w:rsidP="00D96A9C">
            <w:pPr>
              <w:contextualSpacing/>
              <w:rPr>
                <w:rFonts w:ascii="Times New Roman" w:hAnsi="Times New Roman" w:cs="Times New Roman"/>
                <w:sz w:val="20"/>
                <w:szCs w:val="20"/>
              </w:rPr>
            </w:pPr>
          </w:p>
        </w:tc>
        <w:tc>
          <w:tcPr>
            <w:tcW w:w="2299" w:type="dxa"/>
          </w:tcPr>
          <w:p w14:paraId="271DA852" w14:textId="77777777" w:rsidR="00111746" w:rsidRPr="004B0525" w:rsidRDefault="00111746" w:rsidP="00D96A9C">
            <w:pPr>
              <w:contextualSpacing/>
              <w:jc w:val="both"/>
              <w:rPr>
                <w:rFonts w:ascii="Times New Roman" w:hAnsi="Times New Roman" w:cs="Times New Roman"/>
                <w:sz w:val="20"/>
                <w:szCs w:val="20"/>
              </w:rPr>
            </w:pPr>
            <w:r>
              <w:rPr>
                <w:rFonts w:ascii="Times New Roman" w:hAnsi="Times New Roman" w:cs="Times New Roman"/>
                <w:sz w:val="20"/>
                <w:szCs w:val="20"/>
              </w:rPr>
              <w:t xml:space="preserve">Сырая нефть (приложение </w:t>
            </w:r>
            <w:r>
              <w:rPr>
                <w:rFonts w:ascii="Times New Roman" w:hAnsi="Times New Roman" w:cs="Times New Roman"/>
                <w:sz w:val="20"/>
                <w:szCs w:val="20"/>
                <w:lang w:val="en-US"/>
              </w:rPr>
              <w:t>XXIII</w:t>
            </w:r>
            <w:r>
              <w:rPr>
                <w:rFonts w:ascii="Times New Roman" w:hAnsi="Times New Roman" w:cs="Times New Roman"/>
                <w:sz w:val="20"/>
                <w:szCs w:val="20"/>
              </w:rPr>
              <w:t>)</w:t>
            </w:r>
          </w:p>
        </w:tc>
        <w:tc>
          <w:tcPr>
            <w:tcW w:w="1698" w:type="dxa"/>
          </w:tcPr>
          <w:p w14:paraId="37CF26D5" w14:textId="77777777" w:rsidR="00111746" w:rsidRPr="00063FEC" w:rsidRDefault="00111746" w:rsidP="00D96A9C">
            <w:pPr>
              <w:contextualSpacing/>
              <w:jc w:val="center"/>
              <w:rPr>
                <w:rFonts w:ascii="Times New Roman" w:hAnsi="Times New Roman" w:cs="Times New Roman"/>
                <w:sz w:val="20"/>
                <w:szCs w:val="20"/>
              </w:rPr>
            </w:pPr>
            <w:r w:rsidRPr="004B0525">
              <w:rPr>
                <w:rFonts w:ascii="Times New Roman" w:hAnsi="Times New Roman" w:cs="Times New Roman"/>
                <w:sz w:val="20"/>
                <w:szCs w:val="20"/>
              </w:rPr>
              <w:t>Из 2709 00</w:t>
            </w:r>
          </w:p>
        </w:tc>
        <w:tc>
          <w:tcPr>
            <w:tcW w:w="9307" w:type="dxa"/>
            <w:vMerge/>
          </w:tcPr>
          <w:p w14:paraId="21119970" w14:textId="77777777" w:rsidR="00111746" w:rsidRPr="00063FEC" w:rsidRDefault="00111746" w:rsidP="00D96A9C">
            <w:pPr>
              <w:contextualSpacing/>
              <w:rPr>
                <w:rFonts w:ascii="Times New Roman" w:hAnsi="Times New Roman" w:cs="Times New Roman"/>
                <w:sz w:val="20"/>
                <w:szCs w:val="20"/>
              </w:rPr>
            </w:pPr>
          </w:p>
        </w:tc>
      </w:tr>
      <w:tr w:rsidR="00111746" w:rsidRPr="00A2268E" w14:paraId="400C03D4" w14:textId="77777777" w:rsidTr="00D96A9C">
        <w:trPr>
          <w:trHeight w:val="1640"/>
        </w:trPr>
        <w:tc>
          <w:tcPr>
            <w:tcW w:w="1174" w:type="dxa"/>
          </w:tcPr>
          <w:p w14:paraId="75EDD0C4" w14:textId="77777777" w:rsidR="00111746" w:rsidRPr="00063FEC" w:rsidRDefault="00111746" w:rsidP="00D96A9C">
            <w:pPr>
              <w:contextualSpacing/>
              <w:rPr>
                <w:rFonts w:ascii="Times New Roman" w:hAnsi="Times New Roman" w:cs="Times New Roman"/>
                <w:b/>
                <w:sz w:val="20"/>
                <w:szCs w:val="20"/>
              </w:rPr>
            </w:pPr>
            <w:r w:rsidRPr="00063FEC">
              <w:rPr>
                <w:rFonts w:ascii="Times New Roman" w:hAnsi="Times New Roman" w:cs="Times New Roman"/>
                <w:b/>
                <w:sz w:val="20"/>
                <w:szCs w:val="20"/>
              </w:rPr>
              <w:t>1i</w:t>
            </w:r>
          </w:p>
        </w:tc>
        <w:tc>
          <w:tcPr>
            <w:tcW w:w="2299" w:type="dxa"/>
          </w:tcPr>
          <w:p w14:paraId="3F6EDC86" w14:textId="77777777" w:rsidR="00111746" w:rsidRPr="00063FEC" w:rsidRDefault="00111746" w:rsidP="00D96A9C">
            <w:pPr>
              <w:contextualSpacing/>
              <w:rPr>
                <w:rFonts w:ascii="Times New Roman" w:hAnsi="Times New Roman" w:cs="Times New Roman"/>
                <w:sz w:val="20"/>
                <w:szCs w:val="20"/>
              </w:rPr>
            </w:pPr>
            <w:r>
              <w:rPr>
                <w:rFonts w:ascii="Times New Roman" w:hAnsi="Times New Roman" w:cs="Times New Roman"/>
                <w:sz w:val="20"/>
                <w:szCs w:val="20"/>
              </w:rPr>
              <w:t>Калийные удобрения и удобрения, содержащие калий</w:t>
            </w:r>
            <w:r w:rsidRPr="00063FEC">
              <w:rPr>
                <w:rFonts w:ascii="Times New Roman" w:hAnsi="Times New Roman" w:cs="Times New Roman"/>
                <w:sz w:val="20"/>
                <w:szCs w:val="20"/>
              </w:rPr>
              <w:t xml:space="preserve"> </w:t>
            </w:r>
          </w:p>
        </w:tc>
        <w:tc>
          <w:tcPr>
            <w:tcW w:w="1698" w:type="dxa"/>
          </w:tcPr>
          <w:p w14:paraId="1B0EDB1F" w14:textId="77777777" w:rsidR="00111746" w:rsidRPr="00063FEC" w:rsidRDefault="00111746" w:rsidP="00D96A9C">
            <w:pPr>
              <w:pStyle w:val="a4"/>
              <w:numPr>
                <w:ilvl w:val="0"/>
                <w:numId w:val="1"/>
              </w:numPr>
              <w:rPr>
                <w:rFonts w:ascii="Times New Roman" w:hAnsi="Times New Roman" w:cs="Times New Roman"/>
                <w:sz w:val="20"/>
                <w:szCs w:val="20"/>
              </w:rPr>
            </w:pPr>
            <w:r>
              <w:rPr>
                <w:rFonts w:ascii="Times New Roman" w:hAnsi="Times New Roman" w:cs="Times New Roman"/>
                <w:sz w:val="20"/>
                <w:szCs w:val="20"/>
                <w:lang w:val="en-US"/>
              </w:rPr>
              <w:t>20</w:t>
            </w:r>
          </w:p>
          <w:p w14:paraId="23F8F0F5" w14:textId="77777777" w:rsidR="00111746" w:rsidRDefault="00111746" w:rsidP="00D96A9C">
            <w:pPr>
              <w:contextualSpacing/>
              <w:jc w:val="center"/>
              <w:rPr>
                <w:rFonts w:ascii="Times New Roman" w:hAnsi="Times New Roman" w:cs="Times New Roman"/>
                <w:sz w:val="20"/>
                <w:szCs w:val="20"/>
              </w:rPr>
            </w:pPr>
            <w:r w:rsidRPr="00063FEC">
              <w:rPr>
                <w:rFonts w:ascii="Times New Roman" w:hAnsi="Times New Roman" w:cs="Times New Roman"/>
                <w:sz w:val="20"/>
                <w:szCs w:val="20"/>
              </w:rPr>
              <w:t>3105 20 10</w:t>
            </w:r>
          </w:p>
          <w:p w14:paraId="20409F6D" w14:textId="77777777" w:rsidR="00111746" w:rsidRPr="00063FEC" w:rsidRDefault="00111746" w:rsidP="00D96A9C">
            <w:pPr>
              <w:contextualSpacing/>
              <w:jc w:val="center"/>
              <w:rPr>
                <w:rFonts w:ascii="Times New Roman" w:hAnsi="Times New Roman" w:cs="Times New Roman"/>
                <w:sz w:val="20"/>
                <w:szCs w:val="20"/>
              </w:rPr>
            </w:pPr>
            <w:r w:rsidRPr="00063FEC">
              <w:rPr>
                <w:rFonts w:ascii="Times New Roman" w:hAnsi="Times New Roman" w:cs="Times New Roman"/>
                <w:sz w:val="20"/>
                <w:szCs w:val="20"/>
              </w:rPr>
              <w:t>3105 20 90</w:t>
            </w:r>
          </w:p>
          <w:p w14:paraId="6A30E9D1" w14:textId="77777777" w:rsidR="00111746" w:rsidRPr="00063FEC" w:rsidRDefault="00111746" w:rsidP="00D96A9C">
            <w:pPr>
              <w:contextualSpacing/>
              <w:jc w:val="center"/>
              <w:rPr>
                <w:rFonts w:ascii="Times New Roman" w:hAnsi="Times New Roman" w:cs="Times New Roman"/>
                <w:sz w:val="20"/>
                <w:szCs w:val="20"/>
              </w:rPr>
            </w:pPr>
            <w:r w:rsidRPr="00063FEC">
              <w:rPr>
                <w:rFonts w:ascii="Times New Roman" w:hAnsi="Times New Roman" w:cs="Times New Roman"/>
                <w:sz w:val="20"/>
                <w:szCs w:val="20"/>
              </w:rPr>
              <w:t>3105 60 00</w:t>
            </w:r>
          </w:p>
          <w:p w14:paraId="7186F33B" w14:textId="77777777" w:rsidR="00111746" w:rsidRPr="00063FEC" w:rsidRDefault="00111746" w:rsidP="00D96A9C">
            <w:pPr>
              <w:contextualSpacing/>
              <w:jc w:val="center"/>
              <w:rPr>
                <w:rFonts w:ascii="Times New Roman" w:hAnsi="Times New Roman" w:cs="Times New Roman"/>
                <w:sz w:val="20"/>
                <w:szCs w:val="20"/>
              </w:rPr>
            </w:pPr>
            <w:r w:rsidRPr="00063FEC">
              <w:rPr>
                <w:rFonts w:ascii="Times New Roman" w:hAnsi="Times New Roman" w:cs="Times New Roman"/>
                <w:sz w:val="20"/>
                <w:szCs w:val="20"/>
              </w:rPr>
              <w:t>из 3105 90 20</w:t>
            </w:r>
          </w:p>
          <w:p w14:paraId="612E0562" w14:textId="77777777" w:rsidR="00111746" w:rsidRDefault="00111746" w:rsidP="00D96A9C">
            <w:pPr>
              <w:contextualSpacing/>
              <w:jc w:val="center"/>
              <w:rPr>
                <w:rFonts w:ascii="Times New Roman" w:hAnsi="Times New Roman" w:cs="Times New Roman"/>
                <w:sz w:val="20"/>
                <w:szCs w:val="20"/>
              </w:rPr>
            </w:pPr>
            <w:r w:rsidRPr="00063FEC">
              <w:rPr>
                <w:rFonts w:ascii="Times New Roman" w:hAnsi="Times New Roman" w:cs="Times New Roman"/>
                <w:sz w:val="20"/>
                <w:szCs w:val="20"/>
              </w:rPr>
              <w:t>из 3105 90 80</w:t>
            </w:r>
          </w:p>
          <w:p w14:paraId="3D91709F" w14:textId="77777777" w:rsidR="00111746" w:rsidRPr="00063FEC" w:rsidRDefault="00111746" w:rsidP="00D96A9C">
            <w:pPr>
              <w:contextualSpacing/>
              <w:jc w:val="center"/>
              <w:rPr>
                <w:rFonts w:ascii="Times New Roman" w:hAnsi="Times New Roman" w:cs="Times New Roman"/>
                <w:sz w:val="20"/>
                <w:szCs w:val="20"/>
              </w:rPr>
            </w:pPr>
          </w:p>
        </w:tc>
        <w:tc>
          <w:tcPr>
            <w:tcW w:w="9307" w:type="dxa"/>
          </w:tcPr>
          <w:p w14:paraId="0F9A4C72" w14:textId="77777777" w:rsidR="00111746" w:rsidRPr="00063FEC" w:rsidRDefault="00111746" w:rsidP="00D96A9C">
            <w:pPr>
              <w:pStyle w:val="a4"/>
              <w:numPr>
                <w:ilvl w:val="0"/>
                <w:numId w:val="2"/>
              </w:numPr>
              <w:ind w:left="37" w:hanging="37"/>
              <w:jc w:val="both"/>
              <w:rPr>
                <w:rFonts w:ascii="Times New Roman" w:hAnsi="Times New Roman" w:cs="Times New Roman"/>
                <w:sz w:val="20"/>
                <w:szCs w:val="20"/>
              </w:rPr>
            </w:pPr>
            <w:r w:rsidRPr="00063FEC">
              <w:rPr>
                <w:rFonts w:ascii="Times New Roman" w:hAnsi="Times New Roman" w:cs="Times New Roman"/>
                <w:sz w:val="20"/>
                <w:szCs w:val="20"/>
              </w:rPr>
              <w:t>импортировать, приобретать или передавать из Беларуси, прямо или косвенно, калийные удобрения, происходящие или не происходящие из Республики Беларусь.</w:t>
            </w:r>
          </w:p>
          <w:p w14:paraId="2D736C3C" w14:textId="77777777" w:rsidR="00111746" w:rsidRPr="00063FEC" w:rsidRDefault="00111746" w:rsidP="00D96A9C">
            <w:pPr>
              <w:pStyle w:val="a4"/>
              <w:numPr>
                <w:ilvl w:val="0"/>
                <w:numId w:val="2"/>
              </w:numPr>
              <w:ind w:left="37" w:hanging="37"/>
              <w:jc w:val="both"/>
              <w:rPr>
                <w:rFonts w:ascii="Times New Roman" w:hAnsi="Times New Roman" w:cs="Times New Roman"/>
                <w:sz w:val="20"/>
                <w:szCs w:val="20"/>
              </w:rPr>
            </w:pPr>
            <w:r w:rsidRPr="00063FEC">
              <w:rPr>
                <w:rFonts w:ascii="Times New Roman" w:hAnsi="Times New Roman" w:cs="Times New Roman"/>
                <w:sz w:val="20"/>
                <w:szCs w:val="20"/>
              </w:rPr>
              <w:t xml:space="preserve"> оказывать, прямо или косвенно, техническую помощь, брокерские услуги, финансирование или финансовую помощь, включая производные финансовые инструменты, а также страхование и перестрахование, связанные с указанными запретами </w:t>
            </w:r>
          </w:p>
        </w:tc>
      </w:tr>
      <w:tr w:rsidR="00111746" w:rsidRPr="00A2268E" w14:paraId="372A6DDD" w14:textId="77777777" w:rsidTr="00D96A9C">
        <w:tc>
          <w:tcPr>
            <w:tcW w:w="1174" w:type="dxa"/>
          </w:tcPr>
          <w:p w14:paraId="27FBA12D" w14:textId="77777777" w:rsidR="00111746" w:rsidRPr="00063FEC" w:rsidRDefault="00111746" w:rsidP="00D96A9C">
            <w:pPr>
              <w:contextualSpacing/>
              <w:rPr>
                <w:rFonts w:ascii="Times New Roman" w:hAnsi="Times New Roman" w:cs="Times New Roman"/>
                <w:b/>
                <w:sz w:val="20"/>
                <w:szCs w:val="20"/>
              </w:rPr>
            </w:pPr>
            <w:r w:rsidRPr="00063FEC">
              <w:rPr>
                <w:rFonts w:ascii="Times New Roman" w:hAnsi="Times New Roman" w:cs="Times New Roman"/>
                <w:b/>
                <w:sz w:val="20"/>
                <w:szCs w:val="20"/>
              </w:rPr>
              <w:t>1о</w:t>
            </w:r>
          </w:p>
        </w:tc>
        <w:tc>
          <w:tcPr>
            <w:tcW w:w="2299" w:type="dxa"/>
            <w:vMerge w:val="restart"/>
          </w:tcPr>
          <w:p w14:paraId="7B6307EC" w14:textId="77777777" w:rsidR="00111746" w:rsidRPr="00063FEC" w:rsidRDefault="00111746" w:rsidP="00D96A9C">
            <w:pPr>
              <w:contextualSpacing/>
              <w:rPr>
                <w:rFonts w:ascii="Times New Roman" w:hAnsi="Times New Roman" w:cs="Times New Roman"/>
                <w:sz w:val="20"/>
                <w:szCs w:val="20"/>
              </w:rPr>
            </w:pPr>
            <w:r w:rsidRPr="00063FEC">
              <w:rPr>
                <w:rFonts w:ascii="Times New Roman" w:hAnsi="Times New Roman" w:cs="Times New Roman"/>
                <w:sz w:val="20"/>
                <w:szCs w:val="20"/>
              </w:rPr>
              <w:t>Древесина и изделия из нее</w:t>
            </w:r>
            <w:r>
              <w:rPr>
                <w:rFonts w:ascii="Times New Roman" w:hAnsi="Times New Roman" w:cs="Times New Roman"/>
                <w:sz w:val="20"/>
                <w:szCs w:val="20"/>
              </w:rPr>
              <w:t>, ц</w:t>
            </w:r>
            <w:r w:rsidRPr="00063FEC">
              <w:rPr>
                <w:rFonts w:ascii="Times New Roman" w:hAnsi="Times New Roman" w:cs="Times New Roman"/>
                <w:sz w:val="20"/>
                <w:szCs w:val="20"/>
              </w:rPr>
              <w:t>ементы</w:t>
            </w:r>
            <w:r>
              <w:rPr>
                <w:rFonts w:ascii="Times New Roman" w:hAnsi="Times New Roman" w:cs="Times New Roman"/>
                <w:sz w:val="20"/>
                <w:szCs w:val="20"/>
              </w:rPr>
              <w:t xml:space="preserve"> и изделия из него, ч</w:t>
            </w:r>
            <w:r w:rsidRPr="00063FEC">
              <w:rPr>
                <w:rFonts w:ascii="Times New Roman" w:hAnsi="Times New Roman" w:cs="Times New Roman"/>
                <w:sz w:val="20"/>
                <w:szCs w:val="20"/>
              </w:rPr>
              <w:t>ерные металлы</w:t>
            </w:r>
            <w:r>
              <w:rPr>
                <w:rFonts w:ascii="Times New Roman" w:hAnsi="Times New Roman" w:cs="Times New Roman"/>
                <w:sz w:val="20"/>
                <w:szCs w:val="20"/>
              </w:rPr>
              <w:t xml:space="preserve"> и изделия из него, </w:t>
            </w:r>
            <w:r>
              <w:rPr>
                <w:rFonts w:ascii="Times New Roman" w:eastAsia="Times New Roman" w:hAnsi="Times New Roman" w:cs="Times New Roman"/>
                <w:sz w:val="20"/>
                <w:szCs w:val="20"/>
                <w:lang w:eastAsia="ru-RU"/>
              </w:rPr>
              <w:t>ш</w:t>
            </w:r>
            <w:r w:rsidRPr="00063FEC">
              <w:rPr>
                <w:rFonts w:ascii="Times New Roman" w:eastAsia="Times New Roman" w:hAnsi="Times New Roman" w:cs="Times New Roman"/>
                <w:sz w:val="20"/>
                <w:szCs w:val="20"/>
                <w:lang w:eastAsia="ru-RU"/>
              </w:rPr>
              <w:t>ины и покрышки пневматические резиновые новые</w:t>
            </w:r>
          </w:p>
        </w:tc>
        <w:tc>
          <w:tcPr>
            <w:tcW w:w="1698" w:type="dxa"/>
          </w:tcPr>
          <w:p w14:paraId="2133DB01" w14:textId="77777777" w:rsidR="00111746" w:rsidRPr="00063FEC" w:rsidRDefault="00111746" w:rsidP="00D96A9C">
            <w:pPr>
              <w:contextualSpacing/>
              <w:jc w:val="center"/>
              <w:rPr>
                <w:rFonts w:ascii="Times New Roman" w:hAnsi="Times New Roman" w:cs="Times New Roman"/>
                <w:sz w:val="20"/>
                <w:szCs w:val="20"/>
              </w:rPr>
            </w:pPr>
            <w:r w:rsidRPr="00063FEC">
              <w:rPr>
                <w:rFonts w:ascii="Times New Roman" w:hAnsi="Times New Roman" w:cs="Times New Roman"/>
                <w:sz w:val="20"/>
                <w:szCs w:val="20"/>
              </w:rPr>
              <w:t>44</w:t>
            </w:r>
          </w:p>
        </w:tc>
        <w:tc>
          <w:tcPr>
            <w:tcW w:w="9307" w:type="dxa"/>
            <w:vMerge w:val="restart"/>
          </w:tcPr>
          <w:p w14:paraId="5D6568FD" w14:textId="77777777" w:rsidR="00111746" w:rsidRPr="00063FEC" w:rsidRDefault="00111746" w:rsidP="00D96A9C">
            <w:pPr>
              <w:contextualSpacing/>
              <w:jc w:val="both"/>
              <w:rPr>
                <w:rFonts w:ascii="Times New Roman" w:hAnsi="Times New Roman" w:cs="Times New Roman"/>
                <w:sz w:val="20"/>
                <w:szCs w:val="20"/>
              </w:rPr>
            </w:pPr>
            <w:r w:rsidRPr="00063FEC">
              <w:rPr>
                <w:rFonts w:ascii="Times New Roman" w:hAnsi="Times New Roman" w:cs="Times New Roman"/>
                <w:sz w:val="20"/>
                <w:szCs w:val="20"/>
              </w:rPr>
              <w:t>1. импортировать в ЕС, прямо или косвенно, если товары происходят из Беларуси или были экспортированы из Беларуси;</w:t>
            </w:r>
          </w:p>
          <w:p w14:paraId="16799186" w14:textId="77777777" w:rsidR="00111746" w:rsidRPr="00063FEC" w:rsidRDefault="00111746" w:rsidP="00D96A9C">
            <w:pPr>
              <w:contextualSpacing/>
              <w:jc w:val="both"/>
              <w:rPr>
                <w:rFonts w:ascii="Times New Roman" w:hAnsi="Times New Roman" w:cs="Times New Roman"/>
                <w:sz w:val="20"/>
                <w:szCs w:val="20"/>
              </w:rPr>
            </w:pPr>
            <w:r w:rsidRPr="00063FEC">
              <w:rPr>
                <w:rFonts w:ascii="Times New Roman" w:hAnsi="Times New Roman" w:cs="Times New Roman"/>
                <w:sz w:val="20"/>
                <w:szCs w:val="20"/>
              </w:rPr>
              <w:t>2. покупать, прямо или косвенно, товары, которые находятся или происходят из Беларуси;</w:t>
            </w:r>
          </w:p>
          <w:p w14:paraId="50D06C77" w14:textId="77777777" w:rsidR="00111746" w:rsidRPr="00063FEC" w:rsidRDefault="00111746" w:rsidP="00D96A9C">
            <w:pPr>
              <w:contextualSpacing/>
              <w:jc w:val="both"/>
              <w:rPr>
                <w:rFonts w:ascii="Times New Roman" w:hAnsi="Times New Roman" w:cs="Times New Roman"/>
                <w:sz w:val="20"/>
                <w:szCs w:val="20"/>
              </w:rPr>
            </w:pPr>
            <w:r w:rsidRPr="00063FEC">
              <w:rPr>
                <w:rFonts w:ascii="Times New Roman" w:hAnsi="Times New Roman" w:cs="Times New Roman"/>
                <w:sz w:val="20"/>
                <w:szCs w:val="20"/>
              </w:rPr>
              <w:t>3. транспортировать товары, если они имеют происхождение из Беларуси или экспортируются из Беларуси в любую другую страну;</w:t>
            </w:r>
          </w:p>
          <w:p w14:paraId="66DDE034" w14:textId="77777777" w:rsidR="00111746" w:rsidRPr="00063FEC" w:rsidRDefault="00111746" w:rsidP="00D96A9C">
            <w:pPr>
              <w:contextualSpacing/>
              <w:jc w:val="both"/>
              <w:rPr>
                <w:rFonts w:ascii="Times New Roman" w:hAnsi="Times New Roman" w:cs="Times New Roman"/>
                <w:sz w:val="20"/>
                <w:szCs w:val="20"/>
              </w:rPr>
            </w:pPr>
            <w:r w:rsidRPr="00063FEC">
              <w:rPr>
                <w:rFonts w:ascii="Times New Roman" w:hAnsi="Times New Roman" w:cs="Times New Roman"/>
                <w:sz w:val="20"/>
                <w:szCs w:val="20"/>
              </w:rPr>
              <w:t>4. предоставлять, прямо или косвенно, техническую помощь, брокерские услуги, финансирование или финансовую помощь, включая производные финансовые инструменты, а также страхование и перестрахование, связанные с указанными запретами.</w:t>
            </w:r>
          </w:p>
          <w:p w14:paraId="68EF15F6" w14:textId="77777777" w:rsidR="00111746" w:rsidRPr="00063FEC" w:rsidRDefault="00111746" w:rsidP="00D96A9C">
            <w:pPr>
              <w:ind w:firstLine="604"/>
              <w:contextualSpacing/>
              <w:jc w:val="both"/>
              <w:rPr>
                <w:rFonts w:ascii="Times New Roman" w:hAnsi="Times New Roman" w:cs="Times New Roman"/>
                <w:sz w:val="20"/>
                <w:szCs w:val="20"/>
              </w:rPr>
            </w:pPr>
          </w:p>
        </w:tc>
      </w:tr>
      <w:tr w:rsidR="00111746" w:rsidRPr="00A2268E" w14:paraId="095AE5D1" w14:textId="77777777" w:rsidTr="00D96A9C">
        <w:tc>
          <w:tcPr>
            <w:tcW w:w="1174" w:type="dxa"/>
            <w:vMerge w:val="restart"/>
          </w:tcPr>
          <w:p w14:paraId="71C5758C" w14:textId="77777777" w:rsidR="00111746" w:rsidRPr="00B87150" w:rsidRDefault="00111746" w:rsidP="00D96A9C">
            <w:pPr>
              <w:contextualSpacing/>
              <w:rPr>
                <w:rFonts w:ascii="Times New Roman" w:hAnsi="Times New Roman" w:cs="Times New Roman"/>
                <w:b/>
                <w:sz w:val="20"/>
                <w:szCs w:val="20"/>
              </w:rPr>
            </w:pPr>
            <w:r w:rsidRPr="00B87150">
              <w:rPr>
                <w:rFonts w:ascii="Times New Roman" w:hAnsi="Times New Roman" w:cs="Times New Roman"/>
                <w:b/>
                <w:sz w:val="20"/>
                <w:szCs w:val="20"/>
              </w:rPr>
              <w:t>1p</w:t>
            </w:r>
          </w:p>
        </w:tc>
        <w:tc>
          <w:tcPr>
            <w:tcW w:w="2299" w:type="dxa"/>
            <w:vMerge/>
          </w:tcPr>
          <w:p w14:paraId="3F3B79E4" w14:textId="77777777" w:rsidR="00111746" w:rsidRPr="00063FEC" w:rsidRDefault="00111746" w:rsidP="00D96A9C">
            <w:pPr>
              <w:contextualSpacing/>
              <w:rPr>
                <w:rFonts w:ascii="Times New Roman" w:hAnsi="Times New Roman" w:cs="Times New Roman"/>
                <w:sz w:val="20"/>
                <w:szCs w:val="20"/>
              </w:rPr>
            </w:pPr>
          </w:p>
        </w:tc>
        <w:tc>
          <w:tcPr>
            <w:tcW w:w="1698" w:type="dxa"/>
          </w:tcPr>
          <w:p w14:paraId="67BFE762" w14:textId="77777777" w:rsidR="00111746" w:rsidRPr="00063FEC" w:rsidRDefault="00111746" w:rsidP="00D96A9C">
            <w:pPr>
              <w:contextualSpacing/>
              <w:jc w:val="center"/>
              <w:rPr>
                <w:rFonts w:ascii="Times New Roman" w:hAnsi="Times New Roman" w:cs="Times New Roman"/>
                <w:sz w:val="20"/>
                <w:szCs w:val="20"/>
              </w:rPr>
            </w:pPr>
            <w:r w:rsidRPr="00063FEC">
              <w:rPr>
                <w:rFonts w:ascii="Times New Roman" w:hAnsi="Times New Roman" w:cs="Times New Roman"/>
                <w:sz w:val="20"/>
                <w:szCs w:val="20"/>
              </w:rPr>
              <w:t>2523</w:t>
            </w:r>
          </w:p>
        </w:tc>
        <w:tc>
          <w:tcPr>
            <w:tcW w:w="9307" w:type="dxa"/>
            <w:vMerge/>
          </w:tcPr>
          <w:p w14:paraId="481C8659" w14:textId="77777777" w:rsidR="00111746" w:rsidRPr="0004695F" w:rsidRDefault="00111746" w:rsidP="00D96A9C">
            <w:pPr>
              <w:contextualSpacing/>
              <w:jc w:val="both"/>
              <w:rPr>
                <w:rFonts w:ascii="Times New Roman" w:hAnsi="Times New Roman" w:cs="Times New Roman"/>
                <w:sz w:val="24"/>
                <w:szCs w:val="24"/>
              </w:rPr>
            </w:pPr>
          </w:p>
        </w:tc>
      </w:tr>
      <w:tr w:rsidR="00111746" w:rsidRPr="00A2268E" w14:paraId="36910617" w14:textId="77777777" w:rsidTr="00D96A9C">
        <w:tc>
          <w:tcPr>
            <w:tcW w:w="1174" w:type="dxa"/>
            <w:vMerge/>
          </w:tcPr>
          <w:p w14:paraId="7F2F4276" w14:textId="77777777" w:rsidR="00111746" w:rsidRPr="00B87150" w:rsidRDefault="00111746" w:rsidP="00D96A9C">
            <w:pPr>
              <w:contextualSpacing/>
              <w:rPr>
                <w:rFonts w:ascii="Times New Roman" w:hAnsi="Times New Roman" w:cs="Times New Roman"/>
                <w:b/>
                <w:sz w:val="20"/>
                <w:szCs w:val="20"/>
              </w:rPr>
            </w:pPr>
          </w:p>
        </w:tc>
        <w:tc>
          <w:tcPr>
            <w:tcW w:w="2299" w:type="dxa"/>
            <w:vMerge/>
          </w:tcPr>
          <w:p w14:paraId="5315AA44" w14:textId="77777777" w:rsidR="00111746" w:rsidRPr="00063FEC" w:rsidRDefault="00111746" w:rsidP="00D96A9C">
            <w:pPr>
              <w:contextualSpacing/>
              <w:rPr>
                <w:rFonts w:ascii="Times New Roman" w:hAnsi="Times New Roman" w:cs="Times New Roman"/>
                <w:sz w:val="20"/>
                <w:szCs w:val="20"/>
              </w:rPr>
            </w:pPr>
          </w:p>
        </w:tc>
        <w:tc>
          <w:tcPr>
            <w:tcW w:w="1698" w:type="dxa"/>
          </w:tcPr>
          <w:p w14:paraId="0131E739" w14:textId="77777777" w:rsidR="00111746" w:rsidRPr="00063FEC" w:rsidRDefault="00111746" w:rsidP="00D96A9C">
            <w:pPr>
              <w:contextualSpacing/>
              <w:jc w:val="center"/>
              <w:rPr>
                <w:rFonts w:ascii="Times New Roman" w:hAnsi="Times New Roman" w:cs="Times New Roman"/>
                <w:sz w:val="20"/>
                <w:szCs w:val="20"/>
              </w:rPr>
            </w:pPr>
            <w:r w:rsidRPr="00063FEC">
              <w:rPr>
                <w:rFonts w:ascii="Times New Roman" w:hAnsi="Times New Roman" w:cs="Times New Roman"/>
                <w:sz w:val="20"/>
                <w:szCs w:val="20"/>
              </w:rPr>
              <w:t>6810</w:t>
            </w:r>
          </w:p>
        </w:tc>
        <w:tc>
          <w:tcPr>
            <w:tcW w:w="9307" w:type="dxa"/>
            <w:vMerge/>
          </w:tcPr>
          <w:p w14:paraId="72801420" w14:textId="77777777" w:rsidR="00111746" w:rsidRPr="0004695F" w:rsidRDefault="00111746" w:rsidP="00D96A9C">
            <w:pPr>
              <w:contextualSpacing/>
              <w:jc w:val="both"/>
              <w:rPr>
                <w:rFonts w:ascii="Times New Roman" w:hAnsi="Times New Roman" w:cs="Times New Roman"/>
                <w:sz w:val="24"/>
                <w:szCs w:val="24"/>
              </w:rPr>
            </w:pPr>
          </w:p>
        </w:tc>
      </w:tr>
      <w:tr w:rsidR="00111746" w:rsidRPr="00A2268E" w14:paraId="1B608C69" w14:textId="77777777" w:rsidTr="00D96A9C">
        <w:tc>
          <w:tcPr>
            <w:tcW w:w="1174" w:type="dxa"/>
            <w:vMerge w:val="restart"/>
          </w:tcPr>
          <w:p w14:paraId="74A3661C" w14:textId="77777777" w:rsidR="00111746" w:rsidRPr="00B87150" w:rsidRDefault="00111746" w:rsidP="00D96A9C">
            <w:pPr>
              <w:contextualSpacing/>
              <w:rPr>
                <w:rFonts w:ascii="Times New Roman" w:hAnsi="Times New Roman" w:cs="Times New Roman"/>
                <w:b/>
                <w:sz w:val="20"/>
                <w:szCs w:val="20"/>
              </w:rPr>
            </w:pPr>
            <w:r w:rsidRPr="00B87150">
              <w:rPr>
                <w:rFonts w:ascii="Times New Roman" w:hAnsi="Times New Roman" w:cs="Times New Roman"/>
                <w:b/>
                <w:sz w:val="20"/>
                <w:szCs w:val="20"/>
              </w:rPr>
              <w:t>1q</w:t>
            </w:r>
          </w:p>
        </w:tc>
        <w:tc>
          <w:tcPr>
            <w:tcW w:w="2299" w:type="dxa"/>
            <w:vMerge/>
          </w:tcPr>
          <w:p w14:paraId="3B91447F" w14:textId="77777777" w:rsidR="00111746" w:rsidRPr="00063FEC" w:rsidRDefault="00111746" w:rsidP="00D96A9C">
            <w:pPr>
              <w:contextualSpacing/>
              <w:rPr>
                <w:rFonts w:ascii="Times New Roman" w:hAnsi="Times New Roman" w:cs="Times New Roman"/>
                <w:sz w:val="20"/>
                <w:szCs w:val="20"/>
              </w:rPr>
            </w:pPr>
          </w:p>
        </w:tc>
        <w:tc>
          <w:tcPr>
            <w:tcW w:w="1698" w:type="dxa"/>
          </w:tcPr>
          <w:p w14:paraId="4EFD8D95" w14:textId="77777777" w:rsidR="00111746" w:rsidRPr="00063FEC" w:rsidRDefault="00111746" w:rsidP="00D96A9C">
            <w:pPr>
              <w:contextualSpacing/>
              <w:jc w:val="center"/>
              <w:rPr>
                <w:rFonts w:ascii="Times New Roman" w:hAnsi="Times New Roman" w:cs="Times New Roman"/>
                <w:sz w:val="20"/>
                <w:szCs w:val="20"/>
              </w:rPr>
            </w:pPr>
            <w:r w:rsidRPr="00063FEC">
              <w:rPr>
                <w:rFonts w:ascii="Times New Roman" w:hAnsi="Times New Roman" w:cs="Times New Roman"/>
                <w:sz w:val="20"/>
                <w:szCs w:val="20"/>
              </w:rPr>
              <w:t>72</w:t>
            </w:r>
          </w:p>
        </w:tc>
        <w:tc>
          <w:tcPr>
            <w:tcW w:w="9307" w:type="dxa"/>
            <w:vMerge/>
          </w:tcPr>
          <w:p w14:paraId="702D77F9" w14:textId="77777777" w:rsidR="00111746" w:rsidRPr="0004695F" w:rsidRDefault="00111746" w:rsidP="00D96A9C">
            <w:pPr>
              <w:contextualSpacing/>
              <w:jc w:val="both"/>
              <w:rPr>
                <w:rFonts w:ascii="Times New Roman" w:hAnsi="Times New Roman" w:cs="Times New Roman"/>
                <w:sz w:val="24"/>
                <w:szCs w:val="24"/>
              </w:rPr>
            </w:pPr>
          </w:p>
        </w:tc>
      </w:tr>
      <w:tr w:rsidR="00111746" w:rsidRPr="00A2268E" w14:paraId="4CCAD0E5" w14:textId="77777777" w:rsidTr="00D96A9C">
        <w:tc>
          <w:tcPr>
            <w:tcW w:w="1174" w:type="dxa"/>
            <w:vMerge/>
          </w:tcPr>
          <w:p w14:paraId="61F762D9" w14:textId="77777777" w:rsidR="00111746" w:rsidRPr="00B87150" w:rsidRDefault="00111746" w:rsidP="00D96A9C">
            <w:pPr>
              <w:contextualSpacing/>
              <w:rPr>
                <w:rFonts w:ascii="Times New Roman" w:hAnsi="Times New Roman" w:cs="Times New Roman"/>
                <w:b/>
                <w:sz w:val="20"/>
                <w:szCs w:val="20"/>
              </w:rPr>
            </w:pPr>
          </w:p>
        </w:tc>
        <w:tc>
          <w:tcPr>
            <w:tcW w:w="2299" w:type="dxa"/>
            <w:vMerge/>
          </w:tcPr>
          <w:p w14:paraId="6A97FC57" w14:textId="77777777" w:rsidR="00111746" w:rsidRPr="00063FEC" w:rsidRDefault="00111746" w:rsidP="00D96A9C">
            <w:pPr>
              <w:contextualSpacing/>
              <w:rPr>
                <w:rFonts w:ascii="Times New Roman" w:hAnsi="Times New Roman" w:cs="Times New Roman"/>
                <w:sz w:val="20"/>
                <w:szCs w:val="20"/>
              </w:rPr>
            </w:pPr>
          </w:p>
        </w:tc>
        <w:tc>
          <w:tcPr>
            <w:tcW w:w="1698" w:type="dxa"/>
          </w:tcPr>
          <w:p w14:paraId="63B889D1" w14:textId="77777777" w:rsidR="00111746" w:rsidRPr="00063FEC" w:rsidRDefault="00111746" w:rsidP="00D96A9C">
            <w:pPr>
              <w:contextualSpacing/>
              <w:jc w:val="center"/>
              <w:rPr>
                <w:rFonts w:ascii="Times New Roman" w:hAnsi="Times New Roman" w:cs="Times New Roman"/>
                <w:sz w:val="20"/>
                <w:szCs w:val="20"/>
              </w:rPr>
            </w:pPr>
            <w:r w:rsidRPr="00063FEC">
              <w:rPr>
                <w:rFonts w:ascii="Times New Roman" w:hAnsi="Times New Roman" w:cs="Times New Roman"/>
                <w:sz w:val="20"/>
                <w:szCs w:val="20"/>
              </w:rPr>
              <w:t>73</w:t>
            </w:r>
          </w:p>
        </w:tc>
        <w:tc>
          <w:tcPr>
            <w:tcW w:w="9307" w:type="dxa"/>
            <w:vMerge/>
          </w:tcPr>
          <w:p w14:paraId="398C0C90" w14:textId="77777777" w:rsidR="00111746" w:rsidRPr="0004695F" w:rsidRDefault="00111746" w:rsidP="00D96A9C">
            <w:pPr>
              <w:contextualSpacing/>
              <w:jc w:val="both"/>
              <w:rPr>
                <w:rFonts w:ascii="Times New Roman" w:hAnsi="Times New Roman" w:cs="Times New Roman"/>
                <w:sz w:val="24"/>
                <w:szCs w:val="24"/>
              </w:rPr>
            </w:pPr>
          </w:p>
        </w:tc>
      </w:tr>
      <w:tr w:rsidR="00111746" w:rsidRPr="00A2268E" w14:paraId="230344B1" w14:textId="77777777" w:rsidTr="00D96A9C">
        <w:tc>
          <w:tcPr>
            <w:tcW w:w="1174" w:type="dxa"/>
          </w:tcPr>
          <w:p w14:paraId="1BBCC034" w14:textId="77777777" w:rsidR="00111746" w:rsidRPr="00B87150" w:rsidRDefault="00111746" w:rsidP="00D96A9C">
            <w:pPr>
              <w:contextualSpacing/>
              <w:rPr>
                <w:rFonts w:ascii="Times New Roman" w:hAnsi="Times New Roman" w:cs="Times New Roman"/>
                <w:b/>
                <w:sz w:val="20"/>
                <w:szCs w:val="20"/>
              </w:rPr>
            </w:pPr>
            <w:r w:rsidRPr="00B87150">
              <w:rPr>
                <w:rFonts w:ascii="Times New Roman" w:hAnsi="Times New Roman" w:cs="Times New Roman"/>
                <w:b/>
                <w:sz w:val="20"/>
                <w:szCs w:val="20"/>
              </w:rPr>
              <w:t>1r</w:t>
            </w:r>
          </w:p>
        </w:tc>
        <w:tc>
          <w:tcPr>
            <w:tcW w:w="2299" w:type="dxa"/>
            <w:vMerge/>
          </w:tcPr>
          <w:p w14:paraId="33264AA8" w14:textId="77777777" w:rsidR="00111746" w:rsidRPr="00063FEC" w:rsidRDefault="00111746" w:rsidP="00D96A9C">
            <w:pPr>
              <w:contextualSpacing/>
              <w:rPr>
                <w:rFonts w:ascii="Times New Roman" w:hAnsi="Times New Roman" w:cs="Times New Roman"/>
                <w:sz w:val="20"/>
                <w:szCs w:val="20"/>
              </w:rPr>
            </w:pPr>
          </w:p>
        </w:tc>
        <w:tc>
          <w:tcPr>
            <w:tcW w:w="1698" w:type="dxa"/>
          </w:tcPr>
          <w:p w14:paraId="5F0AD89C" w14:textId="77777777" w:rsidR="00111746" w:rsidRPr="00063FEC" w:rsidRDefault="00111746" w:rsidP="00D96A9C">
            <w:pPr>
              <w:contextualSpacing/>
              <w:jc w:val="center"/>
              <w:rPr>
                <w:rFonts w:ascii="Times New Roman" w:hAnsi="Times New Roman" w:cs="Times New Roman"/>
                <w:sz w:val="20"/>
                <w:szCs w:val="20"/>
              </w:rPr>
            </w:pPr>
            <w:r w:rsidRPr="00063FEC">
              <w:rPr>
                <w:rFonts w:ascii="Times New Roman" w:hAnsi="Times New Roman" w:cs="Times New Roman"/>
                <w:sz w:val="20"/>
                <w:szCs w:val="20"/>
              </w:rPr>
              <w:t>4011</w:t>
            </w:r>
          </w:p>
        </w:tc>
        <w:tc>
          <w:tcPr>
            <w:tcW w:w="9307" w:type="dxa"/>
            <w:vMerge/>
          </w:tcPr>
          <w:p w14:paraId="3E24C0BF" w14:textId="77777777" w:rsidR="00111746" w:rsidRPr="0004695F" w:rsidRDefault="00111746" w:rsidP="00D96A9C">
            <w:pPr>
              <w:contextualSpacing/>
              <w:jc w:val="both"/>
              <w:rPr>
                <w:rFonts w:ascii="Times New Roman" w:hAnsi="Times New Roman" w:cs="Times New Roman"/>
                <w:sz w:val="24"/>
                <w:szCs w:val="24"/>
              </w:rPr>
            </w:pPr>
          </w:p>
        </w:tc>
      </w:tr>
      <w:tr w:rsidR="00111746" w:rsidRPr="00A2268E" w14:paraId="7E876E99" w14:textId="77777777" w:rsidTr="00D96A9C">
        <w:tc>
          <w:tcPr>
            <w:tcW w:w="1174" w:type="dxa"/>
          </w:tcPr>
          <w:p w14:paraId="4F6F03F4" w14:textId="77777777" w:rsidR="00111746" w:rsidRPr="0003674D" w:rsidRDefault="00111746" w:rsidP="00D96A9C">
            <w:pPr>
              <w:contextualSpacing/>
              <w:rPr>
                <w:rFonts w:ascii="Times New Roman" w:hAnsi="Times New Roman" w:cs="Times New Roman"/>
                <w:b/>
                <w:sz w:val="20"/>
                <w:szCs w:val="20"/>
              </w:rPr>
            </w:pPr>
            <w:r>
              <w:rPr>
                <w:rFonts w:ascii="Times New Roman" w:hAnsi="Times New Roman" w:cs="Times New Roman"/>
                <w:b/>
                <w:sz w:val="20"/>
                <w:szCs w:val="20"/>
              </w:rPr>
              <w:t xml:space="preserve">1 </w:t>
            </w:r>
            <w:r>
              <w:rPr>
                <w:rFonts w:ascii="Times New Roman" w:hAnsi="Times New Roman" w:cs="Times New Roman"/>
                <w:b/>
                <w:sz w:val="20"/>
                <w:szCs w:val="20"/>
                <w:lang w:val="en-US"/>
              </w:rPr>
              <w:t>ra</w:t>
            </w:r>
          </w:p>
        </w:tc>
        <w:tc>
          <w:tcPr>
            <w:tcW w:w="2299" w:type="dxa"/>
          </w:tcPr>
          <w:p w14:paraId="70F796AF" w14:textId="77777777" w:rsidR="00111746" w:rsidRPr="0003674D" w:rsidRDefault="00111746" w:rsidP="00D96A9C">
            <w:pPr>
              <w:contextualSpacing/>
              <w:rPr>
                <w:rFonts w:ascii="Times New Roman" w:hAnsi="Times New Roman" w:cs="Times New Roman"/>
                <w:sz w:val="20"/>
                <w:szCs w:val="20"/>
              </w:rPr>
            </w:pPr>
            <w:r>
              <w:rPr>
                <w:rFonts w:ascii="Times New Roman" w:hAnsi="Times New Roman" w:cs="Times New Roman"/>
                <w:sz w:val="20"/>
                <w:szCs w:val="20"/>
              </w:rPr>
              <w:t xml:space="preserve">Товары, которые позволяют Беларуси диверсифицировать источники доходов </w:t>
            </w:r>
          </w:p>
        </w:tc>
        <w:tc>
          <w:tcPr>
            <w:tcW w:w="1698" w:type="dxa"/>
          </w:tcPr>
          <w:p w14:paraId="655C98C1" w14:textId="77777777" w:rsidR="00111746" w:rsidRPr="0003674D" w:rsidRDefault="00111746" w:rsidP="00D96A9C">
            <w:pPr>
              <w:contextualSpacing/>
              <w:jc w:val="center"/>
              <w:rPr>
                <w:rFonts w:ascii="Times New Roman" w:hAnsi="Times New Roman" w:cs="Times New Roman"/>
                <w:sz w:val="20"/>
                <w:szCs w:val="20"/>
                <w:lang w:val="en-US"/>
              </w:rPr>
            </w:pPr>
            <w:r>
              <w:rPr>
                <w:rFonts w:ascii="Times New Roman" w:hAnsi="Times New Roman" w:cs="Times New Roman"/>
                <w:sz w:val="20"/>
                <w:szCs w:val="20"/>
              </w:rPr>
              <w:t xml:space="preserve">Согласно приложению </w:t>
            </w:r>
            <w:r>
              <w:rPr>
                <w:rFonts w:ascii="Times New Roman" w:hAnsi="Times New Roman" w:cs="Times New Roman"/>
                <w:sz w:val="20"/>
                <w:szCs w:val="20"/>
                <w:lang w:val="en-US"/>
              </w:rPr>
              <w:t>XXVII</w:t>
            </w:r>
          </w:p>
        </w:tc>
        <w:tc>
          <w:tcPr>
            <w:tcW w:w="9307" w:type="dxa"/>
          </w:tcPr>
          <w:p w14:paraId="2C5D1495" w14:textId="77777777" w:rsidR="00111746" w:rsidRPr="0003674D" w:rsidRDefault="00111746" w:rsidP="00D96A9C">
            <w:pPr>
              <w:contextualSpacing/>
              <w:jc w:val="both"/>
              <w:rPr>
                <w:rFonts w:ascii="Times New Roman" w:hAnsi="Times New Roman" w:cs="Times New Roman"/>
                <w:sz w:val="20"/>
                <w:szCs w:val="20"/>
              </w:rPr>
            </w:pPr>
            <w:r w:rsidRPr="0003674D">
              <w:rPr>
                <w:rFonts w:ascii="Times New Roman" w:hAnsi="Times New Roman" w:cs="Times New Roman"/>
                <w:sz w:val="20"/>
                <w:szCs w:val="20"/>
              </w:rPr>
              <w:t xml:space="preserve">1. приобретать, импортировать или </w:t>
            </w:r>
            <w:proofErr w:type="gramStart"/>
            <w:r w:rsidRPr="0003674D">
              <w:rPr>
                <w:rFonts w:ascii="Times New Roman" w:hAnsi="Times New Roman" w:cs="Times New Roman"/>
                <w:sz w:val="20"/>
                <w:szCs w:val="20"/>
              </w:rPr>
              <w:t>передавать  в</w:t>
            </w:r>
            <w:proofErr w:type="gramEnd"/>
            <w:r w:rsidRPr="0003674D">
              <w:rPr>
                <w:rFonts w:ascii="Times New Roman" w:hAnsi="Times New Roman" w:cs="Times New Roman"/>
                <w:sz w:val="20"/>
                <w:szCs w:val="20"/>
              </w:rPr>
              <w:t xml:space="preserve"> ЕС, прямо или косвенно, товары, если они происходят из Беларуси или были экспортированы из Беларуси; </w:t>
            </w:r>
          </w:p>
          <w:p w14:paraId="09EB6442" w14:textId="77777777" w:rsidR="00111746" w:rsidRPr="0003674D" w:rsidRDefault="00111746" w:rsidP="00D96A9C">
            <w:pPr>
              <w:contextualSpacing/>
              <w:jc w:val="both"/>
              <w:rPr>
                <w:rFonts w:ascii="Times New Roman" w:hAnsi="Times New Roman" w:cs="Times New Roman"/>
                <w:sz w:val="20"/>
                <w:szCs w:val="20"/>
              </w:rPr>
            </w:pPr>
            <w:r w:rsidRPr="0003674D">
              <w:rPr>
                <w:rFonts w:ascii="Times New Roman" w:hAnsi="Times New Roman" w:cs="Times New Roman"/>
                <w:sz w:val="20"/>
                <w:szCs w:val="20"/>
              </w:rPr>
              <w:t>2.  предоставлять, прямо или косвенно, техническую помощь, брокерские услуги, финансирование или финансовую помощь, включая производные финансовые инструменты, а также страхование или перестрахование, относящиеся к вышеуказанным запретам.</w:t>
            </w:r>
          </w:p>
          <w:p w14:paraId="2672006F" w14:textId="77777777" w:rsidR="00111746" w:rsidRPr="0004695F" w:rsidRDefault="00111746" w:rsidP="00D96A9C">
            <w:pPr>
              <w:contextualSpacing/>
              <w:jc w:val="both"/>
              <w:rPr>
                <w:rFonts w:ascii="Times New Roman" w:hAnsi="Times New Roman" w:cs="Times New Roman"/>
                <w:sz w:val="24"/>
                <w:szCs w:val="24"/>
              </w:rPr>
            </w:pPr>
          </w:p>
        </w:tc>
      </w:tr>
      <w:tr w:rsidR="00111746" w:rsidRPr="00A2268E" w14:paraId="27F5000F" w14:textId="77777777" w:rsidTr="00D96A9C">
        <w:tc>
          <w:tcPr>
            <w:tcW w:w="1174" w:type="dxa"/>
            <w:vMerge w:val="restart"/>
          </w:tcPr>
          <w:p w14:paraId="2CAAE057" w14:textId="77777777" w:rsidR="00111746" w:rsidRPr="0003674D" w:rsidRDefault="00111746" w:rsidP="00D96A9C">
            <w:pPr>
              <w:contextualSpacing/>
              <w:rPr>
                <w:rFonts w:ascii="Times New Roman" w:hAnsi="Times New Roman" w:cs="Times New Roman"/>
                <w:b/>
                <w:sz w:val="20"/>
                <w:szCs w:val="20"/>
                <w:lang w:val="en-US"/>
              </w:rPr>
            </w:pPr>
            <w:r>
              <w:rPr>
                <w:rFonts w:ascii="Times New Roman" w:hAnsi="Times New Roman" w:cs="Times New Roman"/>
                <w:b/>
                <w:sz w:val="20"/>
                <w:szCs w:val="20"/>
              </w:rPr>
              <w:lastRenderedPageBreak/>
              <w:t>1</w:t>
            </w:r>
            <w:proofErr w:type="spellStart"/>
            <w:r>
              <w:rPr>
                <w:rFonts w:ascii="Times New Roman" w:hAnsi="Times New Roman" w:cs="Times New Roman"/>
                <w:b/>
                <w:sz w:val="20"/>
                <w:szCs w:val="20"/>
                <w:lang w:val="en-US"/>
              </w:rPr>
              <w:t>rb</w:t>
            </w:r>
            <w:proofErr w:type="spellEnd"/>
          </w:p>
        </w:tc>
        <w:tc>
          <w:tcPr>
            <w:tcW w:w="2299" w:type="dxa"/>
          </w:tcPr>
          <w:p w14:paraId="326D2DB7" w14:textId="77777777" w:rsidR="00111746" w:rsidRPr="0003674D" w:rsidRDefault="00111746" w:rsidP="00D96A9C">
            <w:pPr>
              <w:contextualSpacing/>
              <w:rPr>
                <w:rFonts w:ascii="Times New Roman" w:hAnsi="Times New Roman" w:cs="Times New Roman"/>
                <w:sz w:val="20"/>
                <w:szCs w:val="20"/>
              </w:rPr>
            </w:pPr>
            <w:r>
              <w:rPr>
                <w:rFonts w:ascii="Times New Roman" w:hAnsi="Times New Roman" w:cs="Times New Roman"/>
                <w:sz w:val="20"/>
                <w:szCs w:val="20"/>
              </w:rPr>
              <w:t xml:space="preserve">Золото (приложение </w:t>
            </w:r>
            <w:r>
              <w:rPr>
                <w:rFonts w:ascii="Times New Roman" w:hAnsi="Times New Roman" w:cs="Times New Roman"/>
                <w:sz w:val="20"/>
                <w:szCs w:val="20"/>
                <w:lang w:val="en-US"/>
              </w:rPr>
              <w:t>XXI</w:t>
            </w:r>
            <w:r w:rsidRPr="0003674D">
              <w:rPr>
                <w:rFonts w:ascii="Times New Roman" w:hAnsi="Times New Roman" w:cs="Times New Roman"/>
                <w:sz w:val="20"/>
                <w:szCs w:val="20"/>
              </w:rPr>
              <w:t>)</w:t>
            </w:r>
          </w:p>
        </w:tc>
        <w:tc>
          <w:tcPr>
            <w:tcW w:w="1698" w:type="dxa"/>
          </w:tcPr>
          <w:p w14:paraId="217FA398" w14:textId="77777777" w:rsidR="00111746" w:rsidRPr="0003674D" w:rsidRDefault="00111746" w:rsidP="00D96A9C">
            <w:pPr>
              <w:contextualSpacing/>
              <w:jc w:val="center"/>
              <w:rPr>
                <w:rFonts w:ascii="Times New Roman" w:hAnsi="Times New Roman" w:cs="Times New Roman"/>
                <w:sz w:val="20"/>
                <w:szCs w:val="20"/>
              </w:rPr>
            </w:pPr>
            <w:r w:rsidRPr="0003674D">
              <w:rPr>
                <w:rFonts w:ascii="Times New Roman" w:hAnsi="Times New Roman" w:cs="Times New Roman"/>
                <w:sz w:val="20"/>
                <w:szCs w:val="20"/>
              </w:rPr>
              <w:t>7108</w:t>
            </w:r>
          </w:p>
          <w:p w14:paraId="38B3B717" w14:textId="77777777" w:rsidR="00111746" w:rsidRPr="0003674D" w:rsidRDefault="00111746" w:rsidP="00D96A9C">
            <w:pPr>
              <w:contextualSpacing/>
              <w:jc w:val="center"/>
              <w:rPr>
                <w:rFonts w:ascii="Times New Roman" w:hAnsi="Times New Roman" w:cs="Times New Roman"/>
                <w:sz w:val="20"/>
                <w:szCs w:val="20"/>
              </w:rPr>
            </w:pPr>
            <w:r w:rsidRPr="0003674D">
              <w:rPr>
                <w:rFonts w:ascii="Times New Roman" w:hAnsi="Times New Roman" w:cs="Times New Roman"/>
                <w:sz w:val="20"/>
                <w:szCs w:val="20"/>
              </w:rPr>
              <w:t>7112 91</w:t>
            </w:r>
          </w:p>
          <w:p w14:paraId="6183C206" w14:textId="77777777" w:rsidR="00111746" w:rsidRDefault="00111746" w:rsidP="00D96A9C">
            <w:pPr>
              <w:contextualSpacing/>
              <w:jc w:val="center"/>
              <w:rPr>
                <w:rFonts w:ascii="Times New Roman" w:hAnsi="Times New Roman" w:cs="Times New Roman"/>
                <w:sz w:val="20"/>
                <w:szCs w:val="20"/>
              </w:rPr>
            </w:pPr>
            <w:r>
              <w:rPr>
                <w:rFonts w:ascii="Times New Roman" w:hAnsi="Times New Roman" w:cs="Times New Roman"/>
                <w:sz w:val="20"/>
                <w:szCs w:val="20"/>
              </w:rPr>
              <w:t xml:space="preserve">Из </w:t>
            </w:r>
            <w:r w:rsidRPr="0003674D">
              <w:rPr>
                <w:rFonts w:ascii="Times New Roman" w:hAnsi="Times New Roman" w:cs="Times New Roman"/>
                <w:sz w:val="20"/>
                <w:szCs w:val="20"/>
              </w:rPr>
              <w:t>7118 90</w:t>
            </w:r>
          </w:p>
        </w:tc>
        <w:tc>
          <w:tcPr>
            <w:tcW w:w="9307" w:type="dxa"/>
          </w:tcPr>
          <w:p w14:paraId="16B743C3" w14:textId="77777777" w:rsidR="00111746" w:rsidRDefault="00111746" w:rsidP="00D96A9C">
            <w:pPr>
              <w:contextualSpacing/>
              <w:jc w:val="both"/>
              <w:rPr>
                <w:rFonts w:ascii="Times New Roman" w:hAnsi="Times New Roman" w:cs="Times New Roman"/>
                <w:sz w:val="20"/>
                <w:szCs w:val="20"/>
              </w:rPr>
            </w:pPr>
            <w:r w:rsidRPr="0003674D">
              <w:rPr>
                <w:rFonts w:ascii="Times New Roman" w:hAnsi="Times New Roman" w:cs="Times New Roman"/>
                <w:sz w:val="20"/>
                <w:szCs w:val="20"/>
              </w:rPr>
              <w:t xml:space="preserve">1. приобретать, импортировать или </w:t>
            </w:r>
            <w:proofErr w:type="gramStart"/>
            <w:r w:rsidRPr="0003674D">
              <w:rPr>
                <w:rFonts w:ascii="Times New Roman" w:hAnsi="Times New Roman" w:cs="Times New Roman"/>
                <w:sz w:val="20"/>
                <w:szCs w:val="20"/>
              </w:rPr>
              <w:t>передавать  в</w:t>
            </w:r>
            <w:proofErr w:type="gramEnd"/>
            <w:r w:rsidRPr="0003674D">
              <w:rPr>
                <w:rFonts w:ascii="Times New Roman" w:hAnsi="Times New Roman" w:cs="Times New Roman"/>
                <w:sz w:val="20"/>
                <w:szCs w:val="20"/>
              </w:rPr>
              <w:t xml:space="preserve"> ЕС, прямо или косвенно, </w:t>
            </w:r>
            <w:r>
              <w:rPr>
                <w:rFonts w:ascii="Times New Roman" w:hAnsi="Times New Roman" w:cs="Times New Roman"/>
                <w:sz w:val="20"/>
                <w:szCs w:val="20"/>
              </w:rPr>
              <w:t>золото</w:t>
            </w:r>
            <w:r w:rsidRPr="0003674D">
              <w:rPr>
                <w:rFonts w:ascii="Times New Roman" w:hAnsi="Times New Roman" w:cs="Times New Roman"/>
                <w:sz w:val="20"/>
                <w:szCs w:val="20"/>
              </w:rPr>
              <w:t>, если он</w:t>
            </w:r>
            <w:r>
              <w:rPr>
                <w:rFonts w:ascii="Times New Roman" w:hAnsi="Times New Roman" w:cs="Times New Roman"/>
                <w:sz w:val="20"/>
                <w:szCs w:val="20"/>
              </w:rPr>
              <w:t>о</w:t>
            </w:r>
            <w:r w:rsidRPr="0003674D">
              <w:rPr>
                <w:rFonts w:ascii="Times New Roman" w:hAnsi="Times New Roman" w:cs="Times New Roman"/>
                <w:sz w:val="20"/>
                <w:szCs w:val="20"/>
              </w:rPr>
              <w:t xml:space="preserve"> происход</w:t>
            </w:r>
            <w:r>
              <w:rPr>
                <w:rFonts w:ascii="Times New Roman" w:hAnsi="Times New Roman" w:cs="Times New Roman"/>
                <w:sz w:val="20"/>
                <w:szCs w:val="20"/>
              </w:rPr>
              <w:t>и</w:t>
            </w:r>
            <w:r w:rsidRPr="0003674D">
              <w:rPr>
                <w:rFonts w:ascii="Times New Roman" w:hAnsi="Times New Roman" w:cs="Times New Roman"/>
                <w:sz w:val="20"/>
                <w:szCs w:val="20"/>
              </w:rPr>
              <w:t>т из Беларуси и был</w:t>
            </w:r>
            <w:r>
              <w:rPr>
                <w:rFonts w:ascii="Times New Roman" w:hAnsi="Times New Roman" w:cs="Times New Roman"/>
                <w:sz w:val="20"/>
                <w:szCs w:val="20"/>
              </w:rPr>
              <w:t>о</w:t>
            </w:r>
            <w:r w:rsidRPr="0003674D">
              <w:rPr>
                <w:rFonts w:ascii="Times New Roman" w:hAnsi="Times New Roman" w:cs="Times New Roman"/>
                <w:sz w:val="20"/>
                <w:szCs w:val="20"/>
              </w:rPr>
              <w:t xml:space="preserve"> экспортирован</w:t>
            </w:r>
            <w:r>
              <w:rPr>
                <w:rFonts w:ascii="Times New Roman" w:hAnsi="Times New Roman" w:cs="Times New Roman"/>
                <w:sz w:val="20"/>
                <w:szCs w:val="20"/>
              </w:rPr>
              <w:t>о</w:t>
            </w:r>
            <w:r w:rsidRPr="0003674D">
              <w:rPr>
                <w:rFonts w:ascii="Times New Roman" w:hAnsi="Times New Roman" w:cs="Times New Roman"/>
                <w:sz w:val="20"/>
                <w:szCs w:val="20"/>
              </w:rPr>
              <w:t xml:space="preserve"> из Беларуси</w:t>
            </w:r>
            <w:r>
              <w:rPr>
                <w:rFonts w:ascii="Times New Roman" w:hAnsi="Times New Roman" w:cs="Times New Roman"/>
                <w:sz w:val="20"/>
                <w:szCs w:val="20"/>
              </w:rPr>
              <w:t xml:space="preserve"> в ЕС или третью страны после 1 июля 2024г.</w:t>
            </w:r>
            <w:r w:rsidRPr="0003674D">
              <w:rPr>
                <w:rFonts w:ascii="Times New Roman" w:hAnsi="Times New Roman" w:cs="Times New Roman"/>
                <w:sz w:val="20"/>
                <w:szCs w:val="20"/>
              </w:rPr>
              <w:t xml:space="preserve">; </w:t>
            </w:r>
          </w:p>
          <w:p w14:paraId="0FAF52AE" w14:textId="77777777" w:rsidR="00111746" w:rsidRPr="0003674D" w:rsidRDefault="00111746" w:rsidP="00D96A9C">
            <w:pPr>
              <w:contextualSpacing/>
              <w:jc w:val="both"/>
              <w:rPr>
                <w:rFonts w:ascii="Times New Roman" w:hAnsi="Times New Roman" w:cs="Times New Roman"/>
                <w:sz w:val="20"/>
                <w:szCs w:val="20"/>
              </w:rPr>
            </w:pPr>
            <w:proofErr w:type="gramStart"/>
            <w:r>
              <w:rPr>
                <w:rFonts w:ascii="Times New Roman" w:hAnsi="Times New Roman" w:cs="Times New Roman"/>
                <w:sz w:val="20"/>
                <w:szCs w:val="20"/>
              </w:rPr>
              <w:t xml:space="preserve">2. </w:t>
            </w:r>
            <w:r w:rsidRPr="00FA0051">
              <w:rPr>
                <w:rFonts w:ascii="Times New Roman" w:hAnsi="Times New Roman" w:cs="Times New Roman"/>
                <w:sz w:val="20"/>
                <w:szCs w:val="20"/>
              </w:rPr>
              <w:t>.</w:t>
            </w:r>
            <w:proofErr w:type="gramEnd"/>
            <w:r w:rsidRPr="00FA0051">
              <w:rPr>
                <w:rFonts w:ascii="Times New Roman" w:hAnsi="Times New Roman" w:cs="Times New Roman"/>
                <w:sz w:val="20"/>
                <w:szCs w:val="20"/>
              </w:rPr>
              <w:t xml:space="preserve"> приобретать, импортировать или передавать  в ЕС, прямо или косвенно, </w:t>
            </w:r>
            <w:r>
              <w:rPr>
                <w:rFonts w:ascii="Times New Roman" w:hAnsi="Times New Roman" w:cs="Times New Roman"/>
                <w:sz w:val="20"/>
                <w:szCs w:val="20"/>
              </w:rPr>
              <w:t>товары</w:t>
            </w:r>
            <w:r w:rsidRPr="00FA0051">
              <w:rPr>
                <w:rFonts w:ascii="Times New Roman" w:hAnsi="Times New Roman" w:cs="Times New Roman"/>
                <w:sz w:val="20"/>
                <w:szCs w:val="20"/>
              </w:rPr>
              <w:t xml:space="preserve">, </w:t>
            </w:r>
            <w:r>
              <w:rPr>
                <w:rFonts w:ascii="Times New Roman" w:hAnsi="Times New Roman" w:cs="Times New Roman"/>
                <w:sz w:val="20"/>
                <w:szCs w:val="20"/>
              </w:rPr>
              <w:t xml:space="preserve">полученные при переработке в третьей стране, </w:t>
            </w:r>
            <w:r w:rsidRPr="00FA0051">
              <w:rPr>
                <w:rFonts w:ascii="Times New Roman" w:hAnsi="Times New Roman" w:cs="Times New Roman"/>
                <w:sz w:val="20"/>
                <w:szCs w:val="20"/>
              </w:rPr>
              <w:t>если он</w:t>
            </w:r>
            <w:r>
              <w:rPr>
                <w:rFonts w:ascii="Times New Roman" w:hAnsi="Times New Roman" w:cs="Times New Roman"/>
                <w:sz w:val="20"/>
                <w:szCs w:val="20"/>
              </w:rPr>
              <w:t>и включают вышеуказанное золото</w:t>
            </w:r>
            <w:r w:rsidRPr="00FA0051">
              <w:rPr>
                <w:rFonts w:ascii="Times New Roman" w:hAnsi="Times New Roman" w:cs="Times New Roman"/>
                <w:sz w:val="20"/>
                <w:szCs w:val="20"/>
              </w:rPr>
              <w:t>;</w:t>
            </w:r>
          </w:p>
          <w:p w14:paraId="54039196" w14:textId="77777777" w:rsidR="00111746" w:rsidRPr="0003674D" w:rsidRDefault="00111746" w:rsidP="00D96A9C">
            <w:pPr>
              <w:contextualSpacing/>
              <w:jc w:val="both"/>
              <w:rPr>
                <w:rFonts w:ascii="Times New Roman" w:hAnsi="Times New Roman" w:cs="Times New Roman"/>
                <w:sz w:val="20"/>
                <w:szCs w:val="20"/>
              </w:rPr>
            </w:pPr>
            <w:r>
              <w:rPr>
                <w:rFonts w:ascii="Times New Roman" w:hAnsi="Times New Roman" w:cs="Times New Roman"/>
                <w:sz w:val="20"/>
                <w:szCs w:val="20"/>
              </w:rPr>
              <w:t>3</w:t>
            </w:r>
            <w:r w:rsidRPr="0003674D">
              <w:rPr>
                <w:rFonts w:ascii="Times New Roman" w:hAnsi="Times New Roman" w:cs="Times New Roman"/>
                <w:sz w:val="20"/>
                <w:szCs w:val="20"/>
              </w:rPr>
              <w:t>.  предоставлять, прямо или косвенно, техническую помощь, брокерские услуги, финансирование или финансовую помощь, включая производные финансовые инструменты, а также страхование или перестрахование, относящиеся к вышеуказанным запретам.</w:t>
            </w:r>
          </w:p>
        </w:tc>
      </w:tr>
      <w:tr w:rsidR="00111746" w:rsidRPr="00A2268E" w14:paraId="0B3458F8" w14:textId="77777777" w:rsidTr="00D96A9C">
        <w:tc>
          <w:tcPr>
            <w:tcW w:w="1174" w:type="dxa"/>
            <w:vMerge/>
          </w:tcPr>
          <w:p w14:paraId="7D100DBF" w14:textId="77777777" w:rsidR="00111746" w:rsidRDefault="00111746" w:rsidP="00D96A9C">
            <w:pPr>
              <w:contextualSpacing/>
              <w:rPr>
                <w:rFonts w:ascii="Times New Roman" w:hAnsi="Times New Roman" w:cs="Times New Roman"/>
                <w:b/>
                <w:sz w:val="20"/>
                <w:szCs w:val="20"/>
              </w:rPr>
            </w:pPr>
          </w:p>
        </w:tc>
        <w:tc>
          <w:tcPr>
            <w:tcW w:w="2299" w:type="dxa"/>
          </w:tcPr>
          <w:p w14:paraId="6BEC5178" w14:textId="77777777" w:rsidR="00111746" w:rsidRDefault="00111746" w:rsidP="00D96A9C">
            <w:pPr>
              <w:contextualSpacing/>
              <w:rPr>
                <w:rFonts w:ascii="Times New Roman" w:hAnsi="Times New Roman" w:cs="Times New Roman"/>
                <w:sz w:val="20"/>
                <w:szCs w:val="20"/>
              </w:rPr>
            </w:pPr>
            <w:r w:rsidRPr="00FA0051">
              <w:rPr>
                <w:rFonts w:ascii="Times New Roman" w:hAnsi="Times New Roman" w:cs="Times New Roman"/>
                <w:sz w:val="20"/>
                <w:szCs w:val="20"/>
              </w:rPr>
              <w:t>Золото (приложение XXII)</w:t>
            </w:r>
          </w:p>
        </w:tc>
        <w:tc>
          <w:tcPr>
            <w:tcW w:w="1698" w:type="dxa"/>
          </w:tcPr>
          <w:p w14:paraId="63FE56D0" w14:textId="77777777" w:rsidR="00111746" w:rsidRPr="0003674D" w:rsidRDefault="00111746" w:rsidP="00D96A9C">
            <w:pPr>
              <w:contextualSpacing/>
              <w:jc w:val="center"/>
              <w:rPr>
                <w:rFonts w:ascii="Times New Roman" w:hAnsi="Times New Roman" w:cs="Times New Roman"/>
                <w:sz w:val="20"/>
                <w:szCs w:val="20"/>
              </w:rPr>
            </w:pPr>
            <w:r>
              <w:rPr>
                <w:rFonts w:ascii="Times New Roman" w:hAnsi="Times New Roman" w:cs="Times New Roman"/>
                <w:sz w:val="20"/>
                <w:szCs w:val="20"/>
              </w:rPr>
              <w:t xml:space="preserve">Из </w:t>
            </w:r>
            <w:r w:rsidRPr="0003674D">
              <w:rPr>
                <w:rFonts w:ascii="Times New Roman" w:hAnsi="Times New Roman" w:cs="Times New Roman"/>
                <w:sz w:val="20"/>
                <w:szCs w:val="20"/>
              </w:rPr>
              <w:t>7113</w:t>
            </w:r>
          </w:p>
          <w:p w14:paraId="2F554AE5" w14:textId="77777777" w:rsidR="00111746" w:rsidRPr="0003674D" w:rsidRDefault="00111746" w:rsidP="00D96A9C">
            <w:pPr>
              <w:contextualSpacing/>
              <w:jc w:val="center"/>
              <w:rPr>
                <w:rFonts w:ascii="Times New Roman" w:hAnsi="Times New Roman" w:cs="Times New Roman"/>
                <w:sz w:val="20"/>
                <w:szCs w:val="20"/>
              </w:rPr>
            </w:pPr>
            <w:r>
              <w:rPr>
                <w:rFonts w:ascii="Times New Roman" w:hAnsi="Times New Roman" w:cs="Times New Roman"/>
                <w:sz w:val="20"/>
                <w:szCs w:val="20"/>
              </w:rPr>
              <w:t>из</w:t>
            </w:r>
            <w:r w:rsidRPr="0003674D">
              <w:rPr>
                <w:rFonts w:ascii="Times New Roman" w:hAnsi="Times New Roman" w:cs="Times New Roman"/>
                <w:sz w:val="20"/>
                <w:szCs w:val="20"/>
              </w:rPr>
              <w:t>7114</w:t>
            </w:r>
          </w:p>
        </w:tc>
        <w:tc>
          <w:tcPr>
            <w:tcW w:w="9307" w:type="dxa"/>
          </w:tcPr>
          <w:p w14:paraId="76270B27" w14:textId="77777777" w:rsidR="00111746" w:rsidRPr="0003674D" w:rsidRDefault="00111746" w:rsidP="00D96A9C">
            <w:pPr>
              <w:contextualSpacing/>
              <w:jc w:val="both"/>
              <w:rPr>
                <w:rFonts w:ascii="Times New Roman" w:hAnsi="Times New Roman" w:cs="Times New Roman"/>
                <w:sz w:val="20"/>
                <w:szCs w:val="20"/>
              </w:rPr>
            </w:pPr>
            <w:r w:rsidRPr="0003674D">
              <w:rPr>
                <w:rFonts w:ascii="Times New Roman" w:hAnsi="Times New Roman" w:cs="Times New Roman"/>
                <w:sz w:val="20"/>
                <w:szCs w:val="20"/>
              </w:rPr>
              <w:t xml:space="preserve">1. приобретать, импортировать или </w:t>
            </w:r>
            <w:proofErr w:type="gramStart"/>
            <w:r w:rsidRPr="0003674D">
              <w:rPr>
                <w:rFonts w:ascii="Times New Roman" w:hAnsi="Times New Roman" w:cs="Times New Roman"/>
                <w:sz w:val="20"/>
                <w:szCs w:val="20"/>
              </w:rPr>
              <w:t>передавать  в</w:t>
            </w:r>
            <w:proofErr w:type="gramEnd"/>
            <w:r w:rsidRPr="0003674D">
              <w:rPr>
                <w:rFonts w:ascii="Times New Roman" w:hAnsi="Times New Roman" w:cs="Times New Roman"/>
                <w:sz w:val="20"/>
                <w:szCs w:val="20"/>
              </w:rPr>
              <w:t xml:space="preserve"> ЕС, прямо или косвенно, </w:t>
            </w:r>
            <w:r>
              <w:rPr>
                <w:rFonts w:ascii="Times New Roman" w:hAnsi="Times New Roman" w:cs="Times New Roman"/>
                <w:sz w:val="20"/>
                <w:szCs w:val="20"/>
              </w:rPr>
              <w:t>золото</w:t>
            </w:r>
            <w:r w:rsidRPr="0003674D">
              <w:rPr>
                <w:rFonts w:ascii="Times New Roman" w:hAnsi="Times New Roman" w:cs="Times New Roman"/>
                <w:sz w:val="20"/>
                <w:szCs w:val="20"/>
              </w:rPr>
              <w:t>, если он</w:t>
            </w:r>
            <w:r>
              <w:rPr>
                <w:rFonts w:ascii="Times New Roman" w:hAnsi="Times New Roman" w:cs="Times New Roman"/>
                <w:sz w:val="20"/>
                <w:szCs w:val="20"/>
              </w:rPr>
              <w:t>о</w:t>
            </w:r>
            <w:r w:rsidRPr="0003674D">
              <w:rPr>
                <w:rFonts w:ascii="Times New Roman" w:hAnsi="Times New Roman" w:cs="Times New Roman"/>
                <w:sz w:val="20"/>
                <w:szCs w:val="20"/>
              </w:rPr>
              <w:t xml:space="preserve"> происход</w:t>
            </w:r>
            <w:r>
              <w:rPr>
                <w:rFonts w:ascii="Times New Roman" w:hAnsi="Times New Roman" w:cs="Times New Roman"/>
                <w:sz w:val="20"/>
                <w:szCs w:val="20"/>
              </w:rPr>
              <w:t>и</w:t>
            </w:r>
            <w:r w:rsidRPr="0003674D">
              <w:rPr>
                <w:rFonts w:ascii="Times New Roman" w:hAnsi="Times New Roman" w:cs="Times New Roman"/>
                <w:sz w:val="20"/>
                <w:szCs w:val="20"/>
              </w:rPr>
              <w:t xml:space="preserve">т из Беларуси и были экспортированы из Беларуси в ЕС после 1 июля 2024г.; </w:t>
            </w:r>
          </w:p>
          <w:p w14:paraId="52E3E0CF" w14:textId="77777777" w:rsidR="00111746" w:rsidRPr="0003674D" w:rsidRDefault="00111746" w:rsidP="00D96A9C">
            <w:pPr>
              <w:contextualSpacing/>
              <w:jc w:val="both"/>
              <w:rPr>
                <w:rFonts w:ascii="Times New Roman" w:hAnsi="Times New Roman" w:cs="Times New Roman"/>
                <w:sz w:val="20"/>
                <w:szCs w:val="20"/>
              </w:rPr>
            </w:pPr>
            <w:r w:rsidRPr="0003674D">
              <w:rPr>
                <w:rFonts w:ascii="Times New Roman" w:hAnsi="Times New Roman" w:cs="Times New Roman"/>
                <w:sz w:val="20"/>
                <w:szCs w:val="20"/>
              </w:rPr>
              <w:t>2.  предоставлять, прямо или косвенно, техническую помощь, брокерские услуги, финансирование или финансовую помощь, включая производные финансовые инструменты, а также страхование или перестрахование, относящиеся к вышеуказанным запретам.</w:t>
            </w:r>
          </w:p>
        </w:tc>
      </w:tr>
      <w:tr w:rsidR="00111746" w:rsidRPr="00A2268E" w14:paraId="1A0C5C7F" w14:textId="77777777" w:rsidTr="00D96A9C">
        <w:tc>
          <w:tcPr>
            <w:tcW w:w="1174" w:type="dxa"/>
          </w:tcPr>
          <w:p w14:paraId="7245C78E" w14:textId="77777777" w:rsidR="00111746" w:rsidRPr="00FA0051" w:rsidRDefault="00111746" w:rsidP="00D96A9C">
            <w:pPr>
              <w:contextualSpacing/>
              <w:rPr>
                <w:rFonts w:ascii="Times New Roman" w:hAnsi="Times New Roman" w:cs="Times New Roman"/>
                <w:b/>
                <w:sz w:val="20"/>
                <w:szCs w:val="20"/>
              </w:rPr>
            </w:pPr>
            <w:r>
              <w:rPr>
                <w:rFonts w:ascii="Times New Roman" w:hAnsi="Times New Roman" w:cs="Times New Roman"/>
                <w:b/>
                <w:sz w:val="20"/>
                <w:szCs w:val="20"/>
              </w:rPr>
              <w:t xml:space="preserve">1 </w:t>
            </w:r>
            <w:proofErr w:type="spellStart"/>
            <w:r>
              <w:rPr>
                <w:rFonts w:ascii="Times New Roman" w:hAnsi="Times New Roman" w:cs="Times New Roman"/>
                <w:b/>
                <w:sz w:val="20"/>
                <w:szCs w:val="20"/>
                <w:lang w:val="en-US"/>
              </w:rPr>
              <w:t>rc</w:t>
            </w:r>
            <w:proofErr w:type="spellEnd"/>
            <w:r>
              <w:rPr>
                <w:rFonts w:ascii="Times New Roman" w:hAnsi="Times New Roman" w:cs="Times New Roman"/>
                <w:b/>
                <w:sz w:val="20"/>
                <w:szCs w:val="20"/>
              </w:rPr>
              <w:t xml:space="preserve"> </w:t>
            </w:r>
          </w:p>
        </w:tc>
        <w:tc>
          <w:tcPr>
            <w:tcW w:w="2299" w:type="dxa"/>
          </w:tcPr>
          <w:p w14:paraId="7A058BE4" w14:textId="77777777" w:rsidR="00111746" w:rsidRPr="00FA0051" w:rsidRDefault="00111746" w:rsidP="00D96A9C">
            <w:pPr>
              <w:contextualSpacing/>
              <w:rPr>
                <w:rFonts w:ascii="Times New Roman" w:hAnsi="Times New Roman" w:cs="Times New Roman"/>
                <w:sz w:val="20"/>
                <w:szCs w:val="20"/>
                <w:lang w:val="en-US"/>
              </w:rPr>
            </w:pPr>
            <w:r>
              <w:rPr>
                <w:rFonts w:ascii="Times New Roman" w:hAnsi="Times New Roman" w:cs="Times New Roman"/>
                <w:sz w:val="20"/>
                <w:szCs w:val="20"/>
              </w:rPr>
              <w:t xml:space="preserve">Алмазы (приложение </w:t>
            </w:r>
            <w:r>
              <w:rPr>
                <w:rFonts w:ascii="Times New Roman" w:hAnsi="Times New Roman" w:cs="Times New Roman"/>
                <w:sz w:val="20"/>
                <w:szCs w:val="20"/>
                <w:lang w:val="en-US"/>
              </w:rPr>
              <w:t>XIX)</w:t>
            </w:r>
          </w:p>
          <w:p w14:paraId="41D4AD07" w14:textId="77777777" w:rsidR="00111746" w:rsidRPr="00FA0051" w:rsidRDefault="00111746" w:rsidP="00D96A9C">
            <w:pPr>
              <w:contextualSpacing/>
              <w:rPr>
                <w:rFonts w:ascii="Times New Roman" w:hAnsi="Times New Roman" w:cs="Times New Roman"/>
                <w:sz w:val="20"/>
                <w:szCs w:val="20"/>
              </w:rPr>
            </w:pPr>
          </w:p>
        </w:tc>
        <w:tc>
          <w:tcPr>
            <w:tcW w:w="1698" w:type="dxa"/>
          </w:tcPr>
          <w:p w14:paraId="16FEC17C" w14:textId="77777777" w:rsidR="00111746" w:rsidRPr="00FA0051" w:rsidRDefault="00111746" w:rsidP="00D96A9C">
            <w:pPr>
              <w:contextualSpacing/>
              <w:jc w:val="center"/>
              <w:rPr>
                <w:rFonts w:ascii="Times New Roman" w:hAnsi="Times New Roman" w:cs="Times New Roman"/>
                <w:sz w:val="20"/>
                <w:szCs w:val="20"/>
              </w:rPr>
            </w:pPr>
            <w:r w:rsidRPr="00FA0051">
              <w:rPr>
                <w:rFonts w:ascii="Times New Roman" w:hAnsi="Times New Roman" w:cs="Times New Roman"/>
                <w:sz w:val="20"/>
                <w:szCs w:val="20"/>
              </w:rPr>
              <w:t>7102 10</w:t>
            </w:r>
          </w:p>
          <w:p w14:paraId="465160A7" w14:textId="77777777" w:rsidR="00111746" w:rsidRPr="00FA0051" w:rsidRDefault="00111746" w:rsidP="00D96A9C">
            <w:pPr>
              <w:contextualSpacing/>
              <w:jc w:val="center"/>
              <w:rPr>
                <w:rFonts w:ascii="Times New Roman" w:hAnsi="Times New Roman" w:cs="Times New Roman"/>
                <w:sz w:val="20"/>
                <w:szCs w:val="20"/>
              </w:rPr>
            </w:pPr>
            <w:r w:rsidRPr="00FA0051">
              <w:rPr>
                <w:rFonts w:ascii="Times New Roman" w:hAnsi="Times New Roman" w:cs="Times New Roman"/>
                <w:sz w:val="20"/>
                <w:szCs w:val="20"/>
              </w:rPr>
              <w:t>7102 31</w:t>
            </w:r>
          </w:p>
          <w:p w14:paraId="3AF5BFC2" w14:textId="77777777" w:rsidR="00111746" w:rsidRDefault="00111746" w:rsidP="00D96A9C">
            <w:pPr>
              <w:contextualSpacing/>
              <w:jc w:val="center"/>
              <w:rPr>
                <w:rFonts w:ascii="Times New Roman" w:hAnsi="Times New Roman" w:cs="Times New Roman"/>
                <w:sz w:val="20"/>
                <w:szCs w:val="20"/>
              </w:rPr>
            </w:pPr>
            <w:r w:rsidRPr="00FA0051">
              <w:rPr>
                <w:rFonts w:ascii="Times New Roman" w:hAnsi="Times New Roman" w:cs="Times New Roman"/>
                <w:sz w:val="20"/>
                <w:szCs w:val="20"/>
              </w:rPr>
              <w:t>7102 39</w:t>
            </w:r>
          </w:p>
          <w:p w14:paraId="00CA4E32" w14:textId="77777777" w:rsidR="00111746" w:rsidRPr="00FA0051" w:rsidRDefault="00111746" w:rsidP="00D96A9C">
            <w:pPr>
              <w:contextualSpacing/>
              <w:jc w:val="center"/>
              <w:rPr>
                <w:rFonts w:ascii="Times New Roman" w:hAnsi="Times New Roman" w:cs="Times New Roman"/>
                <w:sz w:val="20"/>
                <w:szCs w:val="20"/>
              </w:rPr>
            </w:pPr>
            <w:r w:rsidRPr="00FA0051">
              <w:rPr>
                <w:rFonts w:ascii="Times New Roman" w:hAnsi="Times New Roman" w:cs="Times New Roman"/>
                <w:sz w:val="20"/>
                <w:szCs w:val="20"/>
              </w:rPr>
              <w:t>7104 21</w:t>
            </w:r>
          </w:p>
          <w:p w14:paraId="6C268A09" w14:textId="77777777" w:rsidR="00111746" w:rsidRDefault="00111746" w:rsidP="00D96A9C">
            <w:pPr>
              <w:contextualSpacing/>
              <w:jc w:val="center"/>
              <w:rPr>
                <w:rFonts w:ascii="Times New Roman" w:hAnsi="Times New Roman" w:cs="Times New Roman"/>
                <w:sz w:val="20"/>
                <w:szCs w:val="20"/>
              </w:rPr>
            </w:pPr>
            <w:r w:rsidRPr="00FA0051">
              <w:rPr>
                <w:rFonts w:ascii="Times New Roman" w:hAnsi="Times New Roman" w:cs="Times New Roman"/>
                <w:sz w:val="20"/>
                <w:szCs w:val="20"/>
              </w:rPr>
              <w:t>7104 91</w:t>
            </w:r>
          </w:p>
          <w:p w14:paraId="1D8A6C1D" w14:textId="77777777" w:rsidR="00111746" w:rsidRPr="00FA0051" w:rsidRDefault="00111746" w:rsidP="00D96A9C">
            <w:pPr>
              <w:contextualSpacing/>
              <w:jc w:val="center"/>
              <w:rPr>
                <w:rFonts w:ascii="Times New Roman" w:hAnsi="Times New Roman" w:cs="Times New Roman"/>
                <w:sz w:val="20"/>
                <w:szCs w:val="20"/>
              </w:rPr>
            </w:pPr>
            <w:r>
              <w:rPr>
                <w:rFonts w:ascii="Times New Roman" w:hAnsi="Times New Roman" w:cs="Times New Roman"/>
                <w:sz w:val="20"/>
                <w:szCs w:val="20"/>
              </w:rPr>
              <w:t xml:space="preserve">Из </w:t>
            </w:r>
            <w:r w:rsidRPr="00FA0051">
              <w:rPr>
                <w:rFonts w:ascii="Times New Roman" w:hAnsi="Times New Roman" w:cs="Times New Roman"/>
                <w:sz w:val="20"/>
                <w:szCs w:val="20"/>
              </w:rPr>
              <w:t>7113</w:t>
            </w:r>
          </w:p>
          <w:p w14:paraId="626268AE" w14:textId="77777777" w:rsidR="00111746" w:rsidRPr="00FA0051" w:rsidRDefault="00111746" w:rsidP="00D96A9C">
            <w:pPr>
              <w:contextualSpacing/>
              <w:jc w:val="center"/>
              <w:rPr>
                <w:rFonts w:ascii="Times New Roman" w:hAnsi="Times New Roman" w:cs="Times New Roman"/>
                <w:sz w:val="20"/>
                <w:szCs w:val="20"/>
              </w:rPr>
            </w:pPr>
            <w:r>
              <w:rPr>
                <w:rFonts w:ascii="Times New Roman" w:hAnsi="Times New Roman" w:cs="Times New Roman"/>
                <w:sz w:val="20"/>
                <w:szCs w:val="20"/>
              </w:rPr>
              <w:t xml:space="preserve">Из </w:t>
            </w:r>
            <w:r w:rsidRPr="00FA0051">
              <w:rPr>
                <w:rFonts w:ascii="Times New Roman" w:hAnsi="Times New Roman" w:cs="Times New Roman"/>
                <w:sz w:val="20"/>
                <w:szCs w:val="20"/>
              </w:rPr>
              <w:t>7114</w:t>
            </w:r>
          </w:p>
          <w:p w14:paraId="7456B45F" w14:textId="77777777" w:rsidR="00111746" w:rsidRPr="00FA0051" w:rsidRDefault="00111746" w:rsidP="00D96A9C">
            <w:pPr>
              <w:contextualSpacing/>
              <w:jc w:val="center"/>
              <w:rPr>
                <w:rFonts w:ascii="Times New Roman" w:hAnsi="Times New Roman" w:cs="Times New Roman"/>
                <w:sz w:val="20"/>
                <w:szCs w:val="20"/>
              </w:rPr>
            </w:pPr>
            <w:r>
              <w:rPr>
                <w:rFonts w:ascii="Times New Roman" w:hAnsi="Times New Roman" w:cs="Times New Roman"/>
                <w:sz w:val="20"/>
                <w:szCs w:val="20"/>
              </w:rPr>
              <w:t xml:space="preserve">Из </w:t>
            </w:r>
            <w:r w:rsidRPr="00FA0051">
              <w:rPr>
                <w:rFonts w:ascii="Times New Roman" w:hAnsi="Times New Roman" w:cs="Times New Roman"/>
                <w:sz w:val="20"/>
                <w:szCs w:val="20"/>
              </w:rPr>
              <w:t>7115 90</w:t>
            </w:r>
          </w:p>
          <w:p w14:paraId="3D52A68F" w14:textId="77777777" w:rsidR="00111746" w:rsidRPr="00FA0051" w:rsidRDefault="00111746" w:rsidP="00D96A9C">
            <w:pPr>
              <w:contextualSpacing/>
              <w:jc w:val="center"/>
              <w:rPr>
                <w:rFonts w:ascii="Times New Roman" w:hAnsi="Times New Roman" w:cs="Times New Roman"/>
                <w:sz w:val="20"/>
                <w:szCs w:val="20"/>
              </w:rPr>
            </w:pPr>
            <w:r>
              <w:rPr>
                <w:rFonts w:ascii="Times New Roman" w:hAnsi="Times New Roman" w:cs="Times New Roman"/>
                <w:sz w:val="20"/>
                <w:szCs w:val="20"/>
              </w:rPr>
              <w:t xml:space="preserve">Из </w:t>
            </w:r>
            <w:r w:rsidRPr="00FA0051">
              <w:rPr>
                <w:rFonts w:ascii="Times New Roman" w:hAnsi="Times New Roman" w:cs="Times New Roman"/>
                <w:sz w:val="20"/>
                <w:szCs w:val="20"/>
              </w:rPr>
              <w:t>7116 20</w:t>
            </w:r>
          </w:p>
          <w:p w14:paraId="26CC9424" w14:textId="77777777" w:rsidR="00111746" w:rsidRDefault="00111746" w:rsidP="00D96A9C">
            <w:pPr>
              <w:contextualSpacing/>
              <w:jc w:val="center"/>
              <w:rPr>
                <w:rFonts w:ascii="Times New Roman" w:hAnsi="Times New Roman" w:cs="Times New Roman"/>
                <w:sz w:val="20"/>
                <w:szCs w:val="20"/>
              </w:rPr>
            </w:pPr>
            <w:r>
              <w:rPr>
                <w:rFonts w:ascii="Times New Roman" w:hAnsi="Times New Roman" w:cs="Times New Roman"/>
                <w:sz w:val="20"/>
                <w:szCs w:val="20"/>
              </w:rPr>
              <w:t xml:space="preserve">Из </w:t>
            </w:r>
            <w:r w:rsidRPr="00FA0051">
              <w:rPr>
                <w:rFonts w:ascii="Times New Roman" w:hAnsi="Times New Roman" w:cs="Times New Roman"/>
                <w:sz w:val="20"/>
                <w:szCs w:val="20"/>
              </w:rPr>
              <w:t>9101</w:t>
            </w:r>
          </w:p>
        </w:tc>
        <w:tc>
          <w:tcPr>
            <w:tcW w:w="9307" w:type="dxa"/>
          </w:tcPr>
          <w:p w14:paraId="115BFAE7" w14:textId="77777777" w:rsidR="00111746" w:rsidRPr="00FA0051" w:rsidRDefault="00111746" w:rsidP="00D96A9C">
            <w:pPr>
              <w:pStyle w:val="a4"/>
              <w:numPr>
                <w:ilvl w:val="0"/>
                <w:numId w:val="3"/>
              </w:numPr>
              <w:ind w:left="0" w:firstLine="0"/>
              <w:jc w:val="both"/>
              <w:rPr>
                <w:rFonts w:ascii="Times New Roman" w:hAnsi="Times New Roman" w:cs="Times New Roman"/>
                <w:sz w:val="20"/>
                <w:szCs w:val="20"/>
              </w:rPr>
            </w:pPr>
            <w:r w:rsidRPr="00FA0051">
              <w:rPr>
                <w:rFonts w:ascii="Times New Roman" w:hAnsi="Times New Roman" w:cs="Times New Roman"/>
                <w:sz w:val="20"/>
                <w:szCs w:val="20"/>
              </w:rPr>
              <w:t xml:space="preserve">приобретать, импортировать или </w:t>
            </w:r>
            <w:proofErr w:type="gramStart"/>
            <w:r w:rsidRPr="00FA0051">
              <w:rPr>
                <w:rFonts w:ascii="Times New Roman" w:hAnsi="Times New Roman" w:cs="Times New Roman"/>
                <w:sz w:val="20"/>
                <w:szCs w:val="20"/>
              </w:rPr>
              <w:t>передавать  в</w:t>
            </w:r>
            <w:proofErr w:type="gramEnd"/>
            <w:r w:rsidRPr="00FA0051">
              <w:rPr>
                <w:rFonts w:ascii="Times New Roman" w:hAnsi="Times New Roman" w:cs="Times New Roman"/>
                <w:sz w:val="20"/>
                <w:szCs w:val="20"/>
              </w:rPr>
              <w:t xml:space="preserve"> ЕС, прямо или косвенно, алмазы и продукцию, содержащую их, если они происходят из Беларуси или были экспортированы из Беларуси в ЕС или третью страну; </w:t>
            </w:r>
          </w:p>
          <w:p w14:paraId="10B530E2" w14:textId="77777777" w:rsidR="00111746" w:rsidRPr="00FA0051" w:rsidRDefault="00111746" w:rsidP="00D96A9C">
            <w:pPr>
              <w:pStyle w:val="a4"/>
              <w:numPr>
                <w:ilvl w:val="0"/>
                <w:numId w:val="3"/>
              </w:numPr>
              <w:ind w:left="0" w:firstLine="0"/>
              <w:jc w:val="both"/>
              <w:rPr>
                <w:rFonts w:ascii="Times New Roman" w:hAnsi="Times New Roman" w:cs="Times New Roman"/>
                <w:sz w:val="20"/>
                <w:szCs w:val="20"/>
              </w:rPr>
            </w:pPr>
            <w:r w:rsidRPr="00FA0051">
              <w:rPr>
                <w:rFonts w:ascii="Times New Roman" w:hAnsi="Times New Roman" w:cs="Times New Roman"/>
                <w:sz w:val="20"/>
                <w:szCs w:val="20"/>
              </w:rPr>
              <w:t xml:space="preserve">приобретать, импортировать или </w:t>
            </w:r>
            <w:proofErr w:type="gramStart"/>
            <w:r w:rsidRPr="00FA0051">
              <w:rPr>
                <w:rFonts w:ascii="Times New Roman" w:hAnsi="Times New Roman" w:cs="Times New Roman"/>
                <w:sz w:val="20"/>
                <w:szCs w:val="20"/>
              </w:rPr>
              <w:t>передавать  в</w:t>
            </w:r>
            <w:proofErr w:type="gramEnd"/>
            <w:r w:rsidRPr="00FA0051">
              <w:rPr>
                <w:rFonts w:ascii="Times New Roman" w:hAnsi="Times New Roman" w:cs="Times New Roman"/>
                <w:sz w:val="20"/>
                <w:szCs w:val="20"/>
              </w:rPr>
              <w:t xml:space="preserve"> ЕС, прямо или косвенно, алмазы и продукцию, содержащую их</w:t>
            </w:r>
            <w:r>
              <w:rPr>
                <w:rFonts w:ascii="Times New Roman" w:hAnsi="Times New Roman" w:cs="Times New Roman"/>
                <w:sz w:val="20"/>
                <w:szCs w:val="20"/>
              </w:rPr>
              <w:t xml:space="preserve"> любого происхождения, если они следуют транзитом через </w:t>
            </w:r>
            <w:r w:rsidRPr="00FA0051">
              <w:rPr>
                <w:rFonts w:ascii="Times New Roman" w:hAnsi="Times New Roman" w:cs="Times New Roman"/>
                <w:sz w:val="20"/>
                <w:szCs w:val="20"/>
              </w:rPr>
              <w:t xml:space="preserve"> Беларус</w:t>
            </w:r>
            <w:r>
              <w:rPr>
                <w:rFonts w:ascii="Times New Roman" w:hAnsi="Times New Roman" w:cs="Times New Roman"/>
                <w:sz w:val="20"/>
                <w:szCs w:val="20"/>
              </w:rPr>
              <w:t>ь</w:t>
            </w:r>
            <w:r w:rsidRPr="00FA0051">
              <w:rPr>
                <w:rFonts w:ascii="Times New Roman" w:hAnsi="Times New Roman" w:cs="Times New Roman"/>
                <w:sz w:val="20"/>
                <w:szCs w:val="20"/>
              </w:rPr>
              <w:t xml:space="preserve">; </w:t>
            </w:r>
          </w:p>
          <w:p w14:paraId="12211416" w14:textId="77777777" w:rsidR="00111746" w:rsidRPr="0003674D" w:rsidRDefault="00111746" w:rsidP="00D96A9C">
            <w:pPr>
              <w:contextualSpacing/>
              <w:jc w:val="both"/>
              <w:rPr>
                <w:rFonts w:ascii="Times New Roman" w:hAnsi="Times New Roman" w:cs="Times New Roman"/>
                <w:sz w:val="20"/>
                <w:szCs w:val="20"/>
              </w:rPr>
            </w:pPr>
            <w:r>
              <w:rPr>
                <w:rFonts w:ascii="Times New Roman" w:hAnsi="Times New Roman" w:cs="Times New Roman"/>
                <w:sz w:val="20"/>
                <w:szCs w:val="20"/>
              </w:rPr>
              <w:t>3</w:t>
            </w:r>
            <w:r w:rsidRPr="00FA0051">
              <w:rPr>
                <w:rFonts w:ascii="Times New Roman" w:hAnsi="Times New Roman" w:cs="Times New Roman"/>
                <w:sz w:val="20"/>
                <w:szCs w:val="20"/>
              </w:rPr>
              <w:t>.  предоставлять, прямо или косвенно, техническую помощь, брокерские услуги, финансирование или финансовую помощь, включая производные финансовые инструменты, а также страхование или перестрахование, относящиеся к вышеуказанным запретам.</w:t>
            </w:r>
          </w:p>
        </w:tc>
      </w:tr>
    </w:tbl>
    <w:p w14:paraId="67453912" w14:textId="77777777" w:rsidR="00111746" w:rsidRPr="00F676C4" w:rsidRDefault="00111746" w:rsidP="00111746">
      <w:pPr>
        <w:spacing w:after="0" w:line="240" w:lineRule="auto"/>
        <w:ind w:left="720"/>
        <w:contextualSpacing/>
        <w:jc w:val="both"/>
        <w:rPr>
          <w:rFonts w:ascii="Times New Roman" w:hAnsi="Times New Roman" w:cs="Times New Roman"/>
          <w:sz w:val="28"/>
          <w:szCs w:val="28"/>
        </w:rPr>
      </w:pPr>
    </w:p>
    <w:p w14:paraId="65AB4592" w14:textId="77777777" w:rsidR="00111746" w:rsidRDefault="00111746" w:rsidP="00111746">
      <w:pPr>
        <w:rPr>
          <w:rFonts w:ascii="Times New Roman" w:hAnsi="Times New Roman" w:cs="Times New Roman"/>
          <w:sz w:val="28"/>
          <w:szCs w:val="28"/>
        </w:rPr>
      </w:pPr>
    </w:p>
    <w:p w14:paraId="7698F0AA" w14:textId="77777777" w:rsidR="00111746" w:rsidRPr="00111746" w:rsidRDefault="00111746" w:rsidP="00111746">
      <w:pPr>
        <w:jc w:val="center"/>
        <w:rPr>
          <w:rFonts w:ascii="Times New Roman" w:hAnsi="Times New Roman" w:cs="Times New Roman"/>
          <w:b/>
          <w:bCs/>
          <w:sz w:val="28"/>
          <w:szCs w:val="28"/>
        </w:rPr>
      </w:pPr>
      <w:r w:rsidRPr="00111746">
        <w:rPr>
          <w:rFonts w:ascii="Times New Roman" w:hAnsi="Times New Roman" w:cs="Times New Roman"/>
          <w:b/>
          <w:bCs/>
          <w:sz w:val="28"/>
          <w:szCs w:val="28"/>
        </w:rPr>
        <w:t>Перечень товаров, в отношении которых установлены запреты при поставках из ЕС в Беларусь</w:t>
      </w:r>
    </w:p>
    <w:tbl>
      <w:tblPr>
        <w:tblStyle w:val="1"/>
        <w:tblW w:w="14443" w:type="dxa"/>
        <w:tblInd w:w="720" w:type="dxa"/>
        <w:tblLook w:val="04A0" w:firstRow="1" w:lastRow="0" w:firstColumn="1" w:lastColumn="0" w:noHBand="0" w:noVBand="1"/>
      </w:tblPr>
      <w:tblGrid>
        <w:gridCol w:w="1258"/>
        <w:gridCol w:w="2292"/>
        <w:gridCol w:w="1686"/>
        <w:gridCol w:w="9207"/>
      </w:tblGrid>
      <w:tr w:rsidR="00111746" w:rsidRPr="00A2268E" w14:paraId="35BB044C" w14:textId="77777777" w:rsidTr="00D96A9C">
        <w:tc>
          <w:tcPr>
            <w:tcW w:w="1258" w:type="dxa"/>
          </w:tcPr>
          <w:p w14:paraId="6455A8E9" w14:textId="77777777" w:rsidR="00111746" w:rsidRPr="0047454A" w:rsidRDefault="00111746" w:rsidP="00D96A9C">
            <w:pPr>
              <w:contextualSpacing/>
              <w:rPr>
                <w:rFonts w:ascii="Times New Roman" w:hAnsi="Times New Roman" w:cs="Times New Roman"/>
                <w:b/>
                <w:sz w:val="20"/>
                <w:szCs w:val="20"/>
              </w:rPr>
            </w:pPr>
            <w:r w:rsidRPr="0047454A">
              <w:rPr>
                <w:rFonts w:ascii="Times New Roman" w:hAnsi="Times New Roman" w:cs="Times New Roman"/>
                <w:b/>
                <w:sz w:val="20"/>
                <w:szCs w:val="20"/>
              </w:rPr>
              <w:t>Статья регламента</w:t>
            </w:r>
          </w:p>
        </w:tc>
        <w:tc>
          <w:tcPr>
            <w:tcW w:w="2292" w:type="dxa"/>
          </w:tcPr>
          <w:p w14:paraId="453DD5ED" w14:textId="77777777" w:rsidR="00111746" w:rsidRPr="0047454A" w:rsidRDefault="00111746" w:rsidP="00D96A9C">
            <w:pPr>
              <w:contextualSpacing/>
              <w:rPr>
                <w:rFonts w:ascii="Times New Roman" w:hAnsi="Times New Roman" w:cs="Times New Roman"/>
                <w:b/>
                <w:sz w:val="20"/>
                <w:szCs w:val="20"/>
              </w:rPr>
            </w:pPr>
            <w:r w:rsidRPr="0047454A">
              <w:rPr>
                <w:rFonts w:ascii="Times New Roman" w:hAnsi="Times New Roman" w:cs="Times New Roman"/>
                <w:b/>
                <w:sz w:val="20"/>
                <w:szCs w:val="20"/>
              </w:rPr>
              <w:t>Наименование товара</w:t>
            </w:r>
          </w:p>
          <w:p w14:paraId="7044B26C" w14:textId="77777777" w:rsidR="00111746" w:rsidRPr="0047454A" w:rsidRDefault="00111746" w:rsidP="00D96A9C">
            <w:pPr>
              <w:contextualSpacing/>
              <w:rPr>
                <w:rFonts w:ascii="Times New Roman" w:hAnsi="Times New Roman" w:cs="Times New Roman"/>
                <w:b/>
                <w:sz w:val="20"/>
                <w:szCs w:val="20"/>
              </w:rPr>
            </w:pPr>
          </w:p>
        </w:tc>
        <w:tc>
          <w:tcPr>
            <w:tcW w:w="1686" w:type="dxa"/>
          </w:tcPr>
          <w:p w14:paraId="167DC476" w14:textId="77777777" w:rsidR="00111746" w:rsidRPr="0047454A" w:rsidRDefault="00111746" w:rsidP="00D96A9C">
            <w:pPr>
              <w:contextualSpacing/>
              <w:rPr>
                <w:rFonts w:ascii="Times New Roman" w:hAnsi="Times New Roman" w:cs="Times New Roman"/>
                <w:b/>
                <w:sz w:val="20"/>
                <w:szCs w:val="20"/>
              </w:rPr>
            </w:pPr>
            <w:r w:rsidRPr="0047454A">
              <w:rPr>
                <w:rFonts w:ascii="Times New Roman" w:hAnsi="Times New Roman" w:cs="Times New Roman"/>
                <w:b/>
                <w:sz w:val="20"/>
                <w:szCs w:val="20"/>
              </w:rPr>
              <w:t>Код ТН ВЭД</w:t>
            </w:r>
          </w:p>
        </w:tc>
        <w:tc>
          <w:tcPr>
            <w:tcW w:w="9207" w:type="dxa"/>
          </w:tcPr>
          <w:p w14:paraId="71E693A5" w14:textId="77777777" w:rsidR="00111746" w:rsidRPr="0047454A" w:rsidRDefault="00111746" w:rsidP="00D96A9C">
            <w:pPr>
              <w:contextualSpacing/>
              <w:rPr>
                <w:rFonts w:ascii="Times New Roman" w:hAnsi="Times New Roman" w:cs="Times New Roman"/>
                <w:b/>
                <w:sz w:val="20"/>
                <w:szCs w:val="20"/>
              </w:rPr>
            </w:pPr>
            <w:r w:rsidRPr="0047454A">
              <w:rPr>
                <w:rFonts w:ascii="Times New Roman" w:hAnsi="Times New Roman" w:cs="Times New Roman"/>
                <w:b/>
                <w:sz w:val="20"/>
                <w:szCs w:val="20"/>
              </w:rPr>
              <w:t>Запрещенные операции</w:t>
            </w:r>
          </w:p>
        </w:tc>
      </w:tr>
      <w:tr w:rsidR="00111746" w:rsidRPr="00A2268E" w14:paraId="149AC15C" w14:textId="77777777" w:rsidTr="00D96A9C">
        <w:trPr>
          <w:trHeight w:val="2300"/>
        </w:trPr>
        <w:tc>
          <w:tcPr>
            <w:tcW w:w="1258" w:type="dxa"/>
          </w:tcPr>
          <w:p w14:paraId="62A0AC0D" w14:textId="77777777" w:rsidR="00111746" w:rsidRPr="00ED55E7" w:rsidRDefault="00111746" w:rsidP="00D96A9C">
            <w:pPr>
              <w:contextualSpacing/>
              <w:rPr>
                <w:rFonts w:ascii="Times New Roman" w:hAnsi="Times New Roman" w:cs="Times New Roman"/>
                <w:b/>
                <w:sz w:val="20"/>
                <w:szCs w:val="20"/>
                <w:lang w:val="en-US"/>
              </w:rPr>
            </w:pPr>
            <w:r>
              <w:rPr>
                <w:rFonts w:ascii="Times New Roman" w:hAnsi="Times New Roman" w:cs="Times New Roman"/>
                <w:b/>
                <w:sz w:val="20"/>
                <w:szCs w:val="20"/>
                <w:lang w:val="en-US"/>
              </w:rPr>
              <w:t>1bb</w:t>
            </w:r>
          </w:p>
        </w:tc>
        <w:tc>
          <w:tcPr>
            <w:tcW w:w="2292" w:type="dxa"/>
          </w:tcPr>
          <w:p w14:paraId="48F563C3" w14:textId="77777777" w:rsidR="00111746" w:rsidRPr="00ED55E7" w:rsidRDefault="00111746" w:rsidP="00D96A9C">
            <w:pPr>
              <w:contextualSpacing/>
              <w:rPr>
                <w:rFonts w:ascii="Times New Roman" w:hAnsi="Times New Roman" w:cs="Times New Roman"/>
                <w:sz w:val="20"/>
                <w:szCs w:val="20"/>
              </w:rPr>
            </w:pPr>
            <w:r>
              <w:rPr>
                <w:rFonts w:ascii="Times New Roman" w:hAnsi="Times New Roman" w:cs="Times New Roman"/>
                <w:sz w:val="20"/>
                <w:szCs w:val="20"/>
              </w:rPr>
              <w:t>Товары, которые могут способствовать индустриальному развитию Беларуси</w:t>
            </w:r>
          </w:p>
        </w:tc>
        <w:tc>
          <w:tcPr>
            <w:tcW w:w="1686" w:type="dxa"/>
          </w:tcPr>
          <w:p w14:paraId="0900FF0B" w14:textId="77777777" w:rsidR="00111746" w:rsidRPr="00ED55E7" w:rsidRDefault="00111746" w:rsidP="00D96A9C">
            <w:pPr>
              <w:jc w:val="center"/>
              <w:rPr>
                <w:rFonts w:ascii="Times New Roman" w:hAnsi="Times New Roman" w:cs="Times New Roman"/>
                <w:sz w:val="20"/>
                <w:szCs w:val="20"/>
                <w:lang w:val="en-US"/>
              </w:rPr>
            </w:pPr>
            <w:r>
              <w:rPr>
                <w:rFonts w:ascii="Times New Roman" w:hAnsi="Times New Roman" w:cs="Times New Roman"/>
                <w:sz w:val="20"/>
                <w:szCs w:val="20"/>
              </w:rPr>
              <w:t xml:space="preserve">Согласно приложению </w:t>
            </w:r>
            <w:r>
              <w:rPr>
                <w:rFonts w:ascii="Times New Roman" w:hAnsi="Times New Roman" w:cs="Times New Roman"/>
                <w:sz w:val="20"/>
                <w:szCs w:val="20"/>
                <w:lang w:val="en-US"/>
              </w:rPr>
              <w:t>XVIII</w:t>
            </w:r>
          </w:p>
        </w:tc>
        <w:tc>
          <w:tcPr>
            <w:tcW w:w="9207" w:type="dxa"/>
          </w:tcPr>
          <w:p w14:paraId="0644FC40" w14:textId="77777777" w:rsidR="00111746" w:rsidRPr="00ED55E7" w:rsidRDefault="00111746" w:rsidP="00D96A9C">
            <w:pPr>
              <w:contextualSpacing/>
              <w:jc w:val="both"/>
              <w:rPr>
                <w:rFonts w:ascii="Times New Roman" w:hAnsi="Times New Roman" w:cs="Times New Roman"/>
                <w:sz w:val="20"/>
                <w:szCs w:val="20"/>
              </w:rPr>
            </w:pPr>
            <w:r w:rsidRPr="00ED55E7">
              <w:rPr>
                <w:rFonts w:ascii="Times New Roman" w:hAnsi="Times New Roman" w:cs="Times New Roman"/>
                <w:sz w:val="20"/>
                <w:szCs w:val="20"/>
              </w:rPr>
              <w:t>1. продавать, поставлять, передавать или экспортировать товары, происходящие или не происходящие из ЕС, любому физическому или юридическому лицу, организации или органу в Беларуси или для использования в Беларуси.</w:t>
            </w:r>
          </w:p>
          <w:p w14:paraId="1F8DE005" w14:textId="77777777" w:rsidR="00111746" w:rsidRDefault="00111746" w:rsidP="00D96A9C">
            <w:pPr>
              <w:contextualSpacing/>
              <w:jc w:val="both"/>
              <w:rPr>
                <w:rFonts w:ascii="Times New Roman" w:hAnsi="Times New Roman" w:cs="Times New Roman"/>
                <w:sz w:val="20"/>
                <w:szCs w:val="20"/>
              </w:rPr>
            </w:pPr>
            <w:r w:rsidRPr="00ED55E7">
              <w:rPr>
                <w:rFonts w:ascii="Times New Roman" w:hAnsi="Times New Roman" w:cs="Times New Roman"/>
                <w:sz w:val="20"/>
                <w:szCs w:val="20"/>
              </w:rPr>
              <w:t>2. оказывать, прямо или косвенно, техническую помощь, брокерские услуги, финансирование или финансовую помощь, включая производные финансовые инструменты, а также страхование и перестрахование, связанные с указанными запретами.</w:t>
            </w:r>
          </w:p>
          <w:p w14:paraId="20D7DF35" w14:textId="77777777" w:rsidR="00111746" w:rsidRPr="0047454A" w:rsidRDefault="00111746" w:rsidP="00D96A9C">
            <w:pPr>
              <w:contextualSpacing/>
              <w:jc w:val="both"/>
              <w:rPr>
                <w:rFonts w:ascii="Times New Roman" w:hAnsi="Times New Roman" w:cs="Times New Roman"/>
                <w:sz w:val="20"/>
                <w:szCs w:val="20"/>
              </w:rPr>
            </w:pPr>
            <w:r w:rsidRPr="00ED55E7">
              <w:rPr>
                <w:rFonts w:ascii="Times New Roman" w:hAnsi="Times New Roman" w:cs="Times New Roman"/>
                <w:sz w:val="20"/>
                <w:szCs w:val="20"/>
              </w:rPr>
              <w:t>Имеются ограничения в связи с правами интеллектуальной собственности</w:t>
            </w:r>
          </w:p>
        </w:tc>
      </w:tr>
      <w:tr w:rsidR="00111746" w:rsidRPr="00A2268E" w14:paraId="76962C6E" w14:textId="77777777" w:rsidTr="00D96A9C">
        <w:trPr>
          <w:trHeight w:val="2300"/>
        </w:trPr>
        <w:tc>
          <w:tcPr>
            <w:tcW w:w="1258" w:type="dxa"/>
          </w:tcPr>
          <w:p w14:paraId="0FF89661" w14:textId="77777777" w:rsidR="00111746" w:rsidRDefault="00111746" w:rsidP="00D96A9C">
            <w:pPr>
              <w:contextualSpacing/>
              <w:rPr>
                <w:rFonts w:ascii="Times New Roman" w:hAnsi="Times New Roman" w:cs="Times New Roman"/>
                <w:b/>
                <w:sz w:val="20"/>
                <w:szCs w:val="20"/>
              </w:rPr>
            </w:pPr>
            <w:r w:rsidRPr="00525DBA">
              <w:rPr>
                <w:rFonts w:ascii="Times New Roman" w:hAnsi="Times New Roman" w:cs="Times New Roman"/>
                <w:b/>
                <w:sz w:val="20"/>
                <w:szCs w:val="20"/>
              </w:rPr>
              <w:lastRenderedPageBreak/>
              <w:t>1g</w:t>
            </w:r>
          </w:p>
        </w:tc>
        <w:tc>
          <w:tcPr>
            <w:tcW w:w="2292" w:type="dxa"/>
          </w:tcPr>
          <w:p w14:paraId="4EADC44E" w14:textId="77777777" w:rsidR="00111746" w:rsidRPr="000871E1" w:rsidRDefault="00111746" w:rsidP="00D96A9C">
            <w:pPr>
              <w:contextualSpacing/>
              <w:rPr>
                <w:rFonts w:ascii="Times New Roman" w:hAnsi="Times New Roman" w:cs="Times New Roman"/>
                <w:sz w:val="28"/>
                <w:szCs w:val="28"/>
              </w:rPr>
            </w:pPr>
            <w:r w:rsidRPr="00525DBA">
              <w:rPr>
                <w:rFonts w:ascii="Times New Roman" w:hAnsi="Times New Roman" w:cs="Times New Roman"/>
                <w:sz w:val="20"/>
                <w:szCs w:val="20"/>
              </w:rPr>
              <w:t xml:space="preserve">Товары для производства или изготовления табачных продуктов: фильтры, бумага для сигарет, ароматизаторы для табака, оборудование, ножи и режущие </w:t>
            </w:r>
            <w:proofErr w:type="gramStart"/>
            <w:r w:rsidRPr="00525DBA">
              <w:rPr>
                <w:rFonts w:ascii="Times New Roman" w:hAnsi="Times New Roman" w:cs="Times New Roman"/>
                <w:sz w:val="20"/>
                <w:szCs w:val="20"/>
              </w:rPr>
              <w:t xml:space="preserve">лезвия </w:t>
            </w:r>
            <w:r>
              <w:rPr>
                <w:rFonts w:ascii="Times New Roman" w:hAnsi="Times New Roman" w:cs="Times New Roman"/>
                <w:sz w:val="20"/>
                <w:szCs w:val="20"/>
              </w:rPr>
              <w:t xml:space="preserve"> для</w:t>
            </w:r>
            <w:proofErr w:type="gramEnd"/>
            <w:r>
              <w:rPr>
                <w:rFonts w:ascii="Times New Roman" w:hAnsi="Times New Roman" w:cs="Times New Roman"/>
                <w:sz w:val="20"/>
                <w:szCs w:val="20"/>
              </w:rPr>
              <w:t xml:space="preserve"> машин (приложение </w:t>
            </w:r>
            <w:r>
              <w:rPr>
                <w:rFonts w:ascii="Times New Roman" w:hAnsi="Times New Roman" w:cs="Times New Roman"/>
                <w:sz w:val="20"/>
                <w:szCs w:val="20"/>
                <w:lang w:val="en-US"/>
              </w:rPr>
              <w:t>VI</w:t>
            </w:r>
            <w:r w:rsidRPr="000871E1">
              <w:rPr>
                <w:rFonts w:ascii="Times New Roman" w:hAnsi="Times New Roman" w:cs="Times New Roman"/>
                <w:sz w:val="20"/>
                <w:szCs w:val="20"/>
              </w:rPr>
              <w:t>)</w:t>
            </w:r>
          </w:p>
        </w:tc>
        <w:tc>
          <w:tcPr>
            <w:tcW w:w="1686" w:type="dxa"/>
          </w:tcPr>
          <w:p w14:paraId="7B50BF98" w14:textId="77777777" w:rsidR="00111746" w:rsidRPr="00525DBA" w:rsidRDefault="00111746" w:rsidP="00D96A9C">
            <w:pPr>
              <w:jc w:val="center"/>
              <w:rPr>
                <w:rFonts w:ascii="Times New Roman" w:hAnsi="Times New Roman" w:cs="Times New Roman"/>
                <w:sz w:val="20"/>
                <w:szCs w:val="20"/>
              </w:rPr>
            </w:pPr>
            <w:r w:rsidRPr="00525DBA">
              <w:rPr>
                <w:rFonts w:ascii="Times New Roman" w:hAnsi="Times New Roman" w:cs="Times New Roman"/>
                <w:sz w:val="20"/>
                <w:szCs w:val="20"/>
              </w:rPr>
              <w:t xml:space="preserve">Из 4823 </w:t>
            </w:r>
            <w:proofErr w:type="gramStart"/>
            <w:r w:rsidRPr="00525DBA">
              <w:rPr>
                <w:rFonts w:ascii="Times New Roman" w:hAnsi="Times New Roman" w:cs="Times New Roman"/>
                <w:sz w:val="20"/>
                <w:szCs w:val="20"/>
              </w:rPr>
              <w:t>90  85</w:t>
            </w:r>
            <w:proofErr w:type="gramEnd"/>
          </w:p>
          <w:p w14:paraId="63D3338F" w14:textId="77777777" w:rsidR="00111746" w:rsidRPr="00525DBA" w:rsidRDefault="00111746" w:rsidP="00D96A9C">
            <w:pPr>
              <w:jc w:val="center"/>
              <w:rPr>
                <w:rFonts w:ascii="Times New Roman" w:hAnsi="Times New Roman" w:cs="Times New Roman"/>
                <w:sz w:val="20"/>
                <w:szCs w:val="20"/>
              </w:rPr>
            </w:pPr>
            <w:r w:rsidRPr="00525DBA">
              <w:rPr>
                <w:rFonts w:ascii="Times New Roman" w:hAnsi="Times New Roman" w:cs="Times New Roman"/>
                <w:sz w:val="20"/>
                <w:szCs w:val="20"/>
              </w:rPr>
              <w:t>4813</w:t>
            </w:r>
          </w:p>
          <w:p w14:paraId="386DF334" w14:textId="77777777" w:rsidR="00111746" w:rsidRPr="00525DBA" w:rsidRDefault="00111746" w:rsidP="00D96A9C">
            <w:pPr>
              <w:jc w:val="center"/>
              <w:rPr>
                <w:rFonts w:ascii="Times New Roman" w:hAnsi="Times New Roman" w:cs="Times New Roman"/>
                <w:sz w:val="20"/>
                <w:szCs w:val="20"/>
              </w:rPr>
            </w:pPr>
            <w:r w:rsidRPr="00525DBA">
              <w:rPr>
                <w:rFonts w:ascii="Times New Roman" w:hAnsi="Times New Roman" w:cs="Times New Roman"/>
                <w:sz w:val="20"/>
                <w:szCs w:val="20"/>
              </w:rPr>
              <w:t>Из 3302 90</w:t>
            </w:r>
          </w:p>
          <w:p w14:paraId="6D17EE33" w14:textId="77777777" w:rsidR="00111746" w:rsidRPr="00525DBA" w:rsidRDefault="00111746" w:rsidP="00D96A9C">
            <w:pPr>
              <w:jc w:val="center"/>
              <w:rPr>
                <w:rFonts w:ascii="Times New Roman" w:hAnsi="Times New Roman" w:cs="Times New Roman"/>
                <w:sz w:val="20"/>
                <w:szCs w:val="20"/>
              </w:rPr>
            </w:pPr>
            <w:r w:rsidRPr="00525DBA">
              <w:rPr>
                <w:rFonts w:ascii="Times New Roman" w:hAnsi="Times New Roman" w:cs="Times New Roman"/>
                <w:sz w:val="20"/>
                <w:szCs w:val="20"/>
              </w:rPr>
              <w:t>8478</w:t>
            </w:r>
          </w:p>
          <w:p w14:paraId="4A1A1256" w14:textId="77777777" w:rsidR="00111746" w:rsidRPr="00525DBA" w:rsidRDefault="00111746" w:rsidP="00D96A9C">
            <w:pPr>
              <w:jc w:val="center"/>
              <w:rPr>
                <w:rFonts w:ascii="Times New Roman" w:hAnsi="Times New Roman" w:cs="Times New Roman"/>
                <w:sz w:val="20"/>
                <w:szCs w:val="20"/>
              </w:rPr>
            </w:pPr>
            <w:r w:rsidRPr="00525DBA">
              <w:rPr>
                <w:rFonts w:ascii="Times New Roman" w:hAnsi="Times New Roman" w:cs="Times New Roman"/>
                <w:sz w:val="20"/>
                <w:szCs w:val="20"/>
              </w:rPr>
              <w:t>из 8208 90 00 ТН ВЭД</w:t>
            </w:r>
          </w:p>
        </w:tc>
        <w:tc>
          <w:tcPr>
            <w:tcW w:w="9207" w:type="dxa"/>
          </w:tcPr>
          <w:p w14:paraId="653E582A" w14:textId="77777777" w:rsidR="00111746" w:rsidRPr="0047454A" w:rsidRDefault="00111746" w:rsidP="00D96A9C">
            <w:pPr>
              <w:contextualSpacing/>
              <w:jc w:val="both"/>
              <w:rPr>
                <w:rFonts w:ascii="Times New Roman" w:hAnsi="Times New Roman" w:cs="Times New Roman"/>
                <w:sz w:val="20"/>
                <w:szCs w:val="20"/>
              </w:rPr>
            </w:pPr>
            <w:r w:rsidRPr="0047454A">
              <w:rPr>
                <w:rFonts w:ascii="Times New Roman" w:hAnsi="Times New Roman" w:cs="Times New Roman"/>
                <w:sz w:val="20"/>
                <w:szCs w:val="20"/>
              </w:rPr>
              <w:t>1. прода</w:t>
            </w:r>
            <w:r>
              <w:rPr>
                <w:rFonts w:ascii="Times New Roman" w:hAnsi="Times New Roman" w:cs="Times New Roman"/>
                <w:sz w:val="20"/>
                <w:szCs w:val="20"/>
              </w:rPr>
              <w:t>вать</w:t>
            </w:r>
            <w:r w:rsidRPr="0047454A">
              <w:rPr>
                <w:rFonts w:ascii="Times New Roman" w:hAnsi="Times New Roman" w:cs="Times New Roman"/>
                <w:sz w:val="20"/>
                <w:szCs w:val="20"/>
              </w:rPr>
              <w:t>, постав</w:t>
            </w:r>
            <w:r>
              <w:rPr>
                <w:rFonts w:ascii="Times New Roman" w:hAnsi="Times New Roman" w:cs="Times New Roman"/>
                <w:sz w:val="20"/>
                <w:szCs w:val="20"/>
              </w:rPr>
              <w:t>лять</w:t>
            </w:r>
            <w:r w:rsidRPr="0047454A">
              <w:rPr>
                <w:rFonts w:ascii="Times New Roman" w:hAnsi="Times New Roman" w:cs="Times New Roman"/>
                <w:sz w:val="20"/>
                <w:szCs w:val="20"/>
              </w:rPr>
              <w:t>, переда</w:t>
            </w:r>
            <w:r>
              <w:rPr>
                <w:rFonts w:ascii="Times New Roman" w:hAnsi="Times New Roman" w:cs="Times New Roman"/>
                <w:sz w:val="20"/>
                <w:szCs w:val="20"/>
              </w:rPr>
              <w:t>вать</w:t>
            </w:r>
            <w:r w:rsidRPr="0047454A">
              <w:rPr>
                <w:rFonts w:ascii="Times New Roman" w:hAnsi="Times New Roman" w:cs="Times New Roman"/>
                <w:sz w:val="20"/>
                <w:szCs w:val="20"/>
              </w:rPr>
              <w:t xml:space="preserve"> или экспорт</w:t>
            </w:r>
            <w:r>
              <w:rPr>
                <w:rFonts w:ascii="Times New Roman" w:hAnsi="Times New Roman" w:cs="Times New Roman"/>
                <w:sz w:val="20"/>
                <w:szCs w:val="20"/>
              </w:rPr>
              <w:t>ировать</w:t>
            </w:r>
            <w:r w:rsidRPr="0047454A">
              <w:rPr>
                <w:rFonts w:ascii="Times New Roman" w:hAnsi="Times New Roman" w:cs="Times New Roman"/>
                <w:sz w:val="20"/>
                <w:szCs w:val="20"/>
              </w:rPr>
              <w:t xml:space="preserve"> товар</w:t>
            </w:r>
            <w:r>
              <w:rPr>
                <w:rFonts w:ascii="Times New Roman" w:hAnsi="Times New Roman" w:cs="Times New Roman"/>
                <w:sz w:val="20"/>
                <w:szCs w:val="20"/>
              </w:rPr>
              <w:t>ы</w:t>
            </w:r>
            <w:r w:rsidRPr="0047454A">
              <w:rPr>
                <w:rFonts w:ascii="Times New Roman" w:hAnsi="Times New Roman" w:cs="Times New Roman"/>
                <w:sz w:val="20"/>
                <w:szCs w:val="20"/>
              </w:rPr>
              <w:t>, происходящи</w:t>
            </w:r>
            <w:r>
              <w:rPr>
                <w:rFonts w:ascii="Times New Roman" w:hAnsi="Times New Roman" w:cs="Times New Roman"/>
                <w:sz w:val="20"/>
                <w:szCs w:val="20"/>
              </w:rPr>
              <w:t>е</w:t>
            </w:r>
            <w:r w:rsidRPr="0047454A">
              <w:rPr>
                <w:rFonts w:ascii="Times New Roman" w:hAnsi="Times New Roman" w:cs="Times New Roman"/>
                <w:sz w:val="20"/>
                <w:szCs w:val="20"/>
              </w:rPr>
              <w:t xml:space="preserve"> или не происходящи</w:t>
            </w:r>
            <w:r>
              <w:rPr>
                <w:rFonts w:ascii="Times New Roman" w:hAnsi="Times New Roman" w:cs="Times New Roman"/>
                <w:sz w:val="20"/>
                <w:szCs w:val="20"/>
              </w:rPr>
              <w:t>е</w:t>
            </w:r>
            <w:r w:rsidRPr="0047454A">
              <w:rPr>
                <w:rFonts w:ascii="Times New Roman" w:hAnsi="Times New Roman" w:cs="Times New Roman"/>
                <w:sz w:val="20"/>
                <w:szCs w:val="20"/>
              </w:rPr>
              <w:t xml:space="preserve"> из </w:t>
            </w:r>
            <w:r>
              <w:rPr>
                <w:rFonts w:ascii="Times New Roman" w:hAnsi="Times New Roman" w:cs="Times New Roman"/>
                <w:sz w:val="20"/>
                <w:szCs w:val="20"/>
              </w:rPr>
              <w:t>ЕС</w:t>
            </w:r>
            <w:r w:rsidRPr="0047454A">
              <w:rPr>
                <w:rFonts w:ascii="Times New Roman" w:hAnsi="Times New Roman" w:cs="Times New Roman"/>
                <w:sz w:val="20"/>
                <w:szCs w:val="20"/>
              </w:rPr>
              <w:t>, любому физическому или юридическому лицу, организации или органу в Беларуси или для использования в Беларуси.</w:t>
            </w:r>
          </w:p>
          <w:p w14:paraId="23C924D1" w14:textId="77777777" w:rsidR="00111746" w:rsidRPr="00525DBA" w:rsidRDefault="00111746" w:rsidP="00D96A9C">
            <w:pPr>
              <w:contextualSpacing/>
              <w:jc w:val="both"/>
              <w:rPr>
                <w:rFonts w:ascii="Times New Roman" w:hAnsi="Times New Roman" w:cs="Times New Roman"/>
                <w:sz w:val="20"/>
                <w:szCs w:val="20"/>
              </w:rPr>
            </w:pPr>
            <w:r>
              <w:rPr>
                <w:rFonts w:ascii="Times New Roman" w:hAnsi="Times New Roman" w:cs="Times New Roman"/>
                <w:sz w:val="20"/>
                <w:szCs w:val="20"/>
              </w:rPr>
              <w:t>2</w:t>
            </w:r>
            <w:r w:rsidRPr="0047454A">
              <w:rPr>
                <w:rFonts w:ascii="Times New Roman" w:hAnsi="Times New Roman" w:cs="Times New Roman"/>
                <w:sz w:val="20"/>
                <w:szCs w:val="20"/>
              </w:rPr>
              <w:t xml:space="preserve">. оказывать, прямо или косвенно, техническую помощь, брокерские услуги, финансирование или финансовую помощь, включая производные финансовые инструменты, а также страхование и перестрахование, связанные с </w:t>
            </w:r>
            <w:r>
              <w:rPr>
                <w:rFonts w:ascii="Times New Roman" w:hAnsi="Times New Roman" w:cs="Times New Roman"/>
                <w:sz w:val="20"/>
                <w:szCs w:val="20"/>
              </w:rPr>
              <w:t xml:space="preserve">указанными </w:t>
            </w:r>
            <w:r w:rsidRPr="0047454A">
              <w:rPr>
                <w:rFonts w:ascii="Times New Roman" w:hAnsi="Times New Roman" w:cs="Times New Roman"/>
                <w:sz w:val="20"/>
                <w:szCs w:val="20"/>
              </w:rPr>
              <w:t>запретами.</w:t>
            </w:r>
          </w:p>
        </w:tc>
      </w:tr>
      <w:tr w:rsidR="00111746" w:rsidRPr="00A2268E" w14:paraId="75552957" w14:textId="77777777" w:rsidTr="00D96A9C">
        <w:tc>
          <w:tcPr>
            <w:tcW w:w="1258" w:type="dxa"/>
          </w:tcPr>
          <w:p w14:paraId="7A33753D" w14:textId="77777777" w:rsidR="00111746" w:rsidRPr="000871E1" w:rsidRDefault="00111746" w:rsidP="00D96A9C">
            <w:pPr>
              <w:contextualSpacing/>
              <w:rPr>
                <w:rFonts w:ascii="Times New Roman" w:hAnsi="Times New Roman" w:cs="Times New Roman"/>
                <w:b/>
                <w:sz w:val="20"/>
                <w:szCs w:val="20"/>
              </w:rPr>
            </w:pPr>
            <w:r>
              <w:rPr>
                <w:rFonts w:ascii="Times New Roman" w:hAnsi="Times New Roman" w:cs="Times New Roman"/>
                <w:b/>
                <w:sz w:val="20"/>
                <w:szCs w:val="20"/>
                <w:lang w:val="en-US"/>
              </w:rPr>
              <w:t>1ga</w:t>
            </w:r>
          </w:p>
        </w:tc>
        <w:tc>
          <w:tcPr>
            <w:tcW w:w="2292" w:type="dxa"/>
          </w:tcPr>
          <w:p w14:paraId="232599FA" w14:textId="77777777" w:rsidR="00111746" w:rsidRPr="000871E1" w:rsidRDefault="00111746" w:rsidP="00D96A9C">
            <w:pPr>
              <w:contextualSpacing/>
              <w:rPr>
                <w:rFonts w:ascii="Times New Roman" w:hAnsi="Times New Roman" w:cs="Times New Roman"/>
                <w:sz w:val="20"/>
                <w:szCs w:val="20"/>
              </w:rPr>
            </w:pPr>
            <w:r w:rsidRPr="000871E1">
              <w:rPr>
                <w:rFonts w:ascii="Times New Roman" w:hAnsi="Times New Roman" w:cs="Times New Roman"/>
                <w:sz w:val="20"/>
                <w:szCs w:val="20"/>
              </w:rPr>
              <w:t>Товары роскоши</w:t>
            </w:r>
            <w:r>
              <w:rPr>
                <w:rFonts w:ascii="Times New Roman" w:hAnsi="Times New Roman" w:cs="Times New Roman"/>
                <w:sz w:val="20"/>
                <w:szCs w:val="20"/>
              </w:rPr>
              <w:t>, если их стоимость превышает 300 евро, если иная стоимость не указана в приложении</w:t>
            </w:r>
            <w:r w:rsidRPr="000871E1">
              <w:rPr>
                <w:rFonts w:ascii="Times New Roman" w:hAnsi="Times New Roman" w:cs="Times New Roman"/>
                <w:sz w:val="20"/>
                <w:szCs w:val="20"/>
              </w:rPr>
              <w:t xml:space="preserve"> </w:t>
            </w:r>
          </w:p>
        </w:tc>
        <w:tc>
          <w:tcPr>
            <w:tcW w:w="1686" w:type="dxa"/>
          </w:tcPr>
          <w:p w14:paraId="7490C630" w14:textId="77777777" w:rsidR="00111746" w:rsidRPr="000871E1" w:rsidRDefault="00111746" w:rsidP="00D96A9C">
            <w:pPr>
              <w:jc w:val="center"/>
              <w:rPr>
                <w:rFonts w:ascii="Times New Roman" w:hAnsi="Times New Roman" w:cs="Times New Roman"/>
                <w:sz w:val="20"/>
                <w:szCs w:val="20"/>
                <w:lang w:val="en-US"/>
              </w:rPr>
            </w:pPr>
            <w:r>
              <w:rPr>
                <w:rFonts w:ascii="Times New Roman" w:hAnsi="Times New Roman" w:cs="Times New Roman"/>
                <w:sz w:val="20"/>
                <w:szCs w:val="20"/>
              </w:rPr>
              <w:t xml:space="preserve">Согласно приложению </w:t>
            </w:r>
            <w:r>
              <w:rPr>
                <w:rFonts w:ascii="Times New Roman" w:hAnsi="Times New Roman" w:cs="Times New Roman"/>
                <w:sz w:val="20"/>
                <w:szCs w:val="20"/>
                <w:lang w:val="en-US"/>
              </w:rPr>
              <w:t>XXV</w:t>
            </w:r>
          </w:p>
        </w:tc>
        <w:tc>
          <w:tcPr>
            <w:tcW w:w="9207" w:type="dxa"/>
          </w:tcPr>
          <w:p w14:paraId="71100C61" w14:textId="77777777" w:rsidR="00111746" w:rsidRPr="000871E1" w:rsidRDefault="00111746" w:rsidP="00D96A9C">
            <w:pPr>
              <w:contextualSpacing/>
              <w:jc w:val="both"/>
              <w:rPr>
                <w:rFonts w:ascii="Times New Roman" w:hAnsi="Times New Roman" w:cs="Times New Roman"/>
                <w:sz w:val="20"/>
                <w:szCs w:val="20"/>
              </w:rPr>
            </w:pPr>
            <w:r w:rsidRPr="000871E1">
              <w:rPr>
                <w:rFonts w:ascii="Times New Roman" w:hAnsi="Times New Roman" w:cs="Times New Roman"/>
                <w:sz w:val="20"/>
                <w:szCs w:val="20"/>
              </w:rPr>
              <w:t>1. продавать, поставлять, передавать или экспортировать товары, происходящие или не происходящие из ЕС, любому физическому или юридическому лицу, организации или органу в Беларуси или для использования в Беларуси.</w:t>
            </w:r>
          </w:p>
          <w:p w14:paraId="0FB7E9A4" w14:textId="77777777" w:rsidR="00111746" w:rsidRDefault="00111746" w:rsidP="00D96A9C">
            <w:pPr>
              <w:contextualSpacing/>
              <w:jc w:val="both"/>
              <w:rPr>
                <w:rFonts w:ascii="Times New Roman" w:hAnsi="Times New Roman" w:cs="Times New Roman"/>
                <w:sz w:val="20"/>
                <w:szCs w:val="20"/>
              </w:rPr>
            </w:pPr>
            <w:r w:rsidRPr="000871E1">
              <w:rPr>
                <w:rFonts w:ascii="Times New Roman" w:hAnsi="Times New Roman" w:cs="Times New Roman"/>
                <w:sz w:val="20"/>
                <w:szCs w:val="20"/>
              </w:rPr>
              <w:t>2. оказывать, прямо или косвенно, техническую помощь, брокерские услуги, финансирование или финансовую помощь, включая производные финансовые инструменты, а также страхование и перестрахование, связанные с указанными запретами</w:t>
            </w:r>
            <w:r>
              <w:rPr>
                <w:rFonts w:ascii="Times New Roman" w:hAnsi="Times New Roman" w:cs="Times New Roman"/>
                <w:sz w:val="20"/>
                <w:szCs w:val="20"/>
              </w:rPr>
              <w:t>.</w:t>
            </w:r>
          </w:p>
          <w:p w14:paraId="1D8AEA8F" w14:textId="77777777" w:rsidR="00111746" w:rsidRPr="000871E1" w:rsidRDefault="00111746" w:rsidP="00D96A9C">
            <w:pPr>
              <w:contextualSpacing/>
              <w:jc w:val="both"/>
              <w:rPr>
                <w:rFonts w:ascii="Times New Roman" w:hAnsi="Times New Roman" w:cs="Times New Roman"/>
                <w:sz w:val="20"/>
                <w:szCs w:val="20"/>
              </w:rPr>
            </w:pPr>
            <w:r>
              <w:rPr>
                <w:rFonts w:ascii="Times New Roman" w:hAnsi="Times New Roman" w:cs="Times New Roman"/>
                <w:sz w:val="20"/>
                <w:szCs w:val="20"/>
              </w:rPr>
              <w:t>Имеются ограничения в связи с правами интеллектуальной собственности</w:t>
            </w:r>
          </w:p>
        </w:tc>
      </w:tr>
      <w:tr w:rsidR="00111746" w:rsidRPr="00A2268E" w14:paraId="4BDDD912" w14:textId="77777777" w:rsidTr="00D96A9C">
        <w:tc>
          <w:tcPr>
            <w:tcW w:w="1258" w:type="dxa"/>
          </w:tcPr>
          <w:p w14:paraId="5F1FF40D" w14:textId="77777777" w:rsidR="00111746" w:rsidRPr="004B0525" w:rsidRDefault="00111746" w:rsidP="00D96A9C">
            <w:pPr>
              <w:contextualSpacing/>
              <w:rPr>
                <w:rFonts w:ascii="Times New Roman" w:hAnsi="Times New Roman" w:cs="Times New Roman"/>
                <w:b/>
                <w:sz w:val="20"/>
                <w:szCs w:val="20"/>
                <w:lang w:val="en-US"/>
              </w:rPr>
            </w:pPr>
            <w:r>
              <w:rPr>
                <w:rFonts w:ascii="Times New Roman" w:hAnsi="Times New Roman" w:cs="Times New Roman"/>
                <w:b/>
                <w:sz w:val="20"/>
                <w:szCs w:val="20"/>
              </w:rPr>
              <w:t>1</w:t>
            </w:r>
            <w:proofErr w:type="spellStart"/>
            <w:r>
              <w:rPr>
                <w:rFonts w:ascii="Times New Roman" w:hAnsi="Times New Roman" w:cs="Times New Roman"/>
                <w:b/>
                <w:sz w:val="20"/>
                <w:szCs w:val="20"/>
                <w:lang w:val="en-US"/>
              </w:rPr>
              <w:t>gc</w:t>
            </w:r>
            <w:proofErr w:type="spellEnd"/>
          </w:p>
        </w:tc>
        <w:tc>
          <w:tcPr>
            <w:tcW w:w="2292" w:type="dxa"/>
          </w:tcPr>
          <w:p w14:paraId="67E283E4" w14:textId="77777777" w:rsidR="00111746" w:rsidRPr="000871E1" w:rsidRDefault="00111746" w:rsidP="00D96A9C">
            <w:pPr>
              <w:contextualSpacing/>
              <w:rPr>
                <w:rFonts w:ascii="Times New Roman" w:hAnsi="Times New Roman" w:cs="Times New Roman"/>
                <w:sz w:val="20"/>
                <w:szCs w:val="20"/>
              </w:rPr>
            </w:pPr>
            <w:r>
              <w:rPr>
                <w:rFonts w:ascii="Times New Roman" w:hAnsi="Times New Roman" w:cs="Times New Roman"/>
                <w:sz w:val="20"/>
                <w:szCs w:val="20"/>
              </w:rPr>
              <w:t>Т</w:t>
            </w:r>
            <w:r w:rsidRPr="004B0525">
              <w:rPr>
                <w:rFonts w:ascii="Times New Roman" w:hAnsi="Times New Roman" w:cs="Times New Roman"/>
                <w:sz w:val="20"/>
                <w:szCs w:val="20"/>
              </w:rPr>
              <w:t>овары и технологии, предназначенные для использования при переработке нефти и сжижении природного газа</w:t>
            </w:r>
            <w:r>
              <w:rPr>
                <w:rFonts w:ascii="Times New Roman" w:hAnsi="Times New Roman" w:cs="Times New Roman"/>
                <w:sz w:val="20"/>
                <w:szCs w:val="20"/>
              </w:rPr>
              <w:t xml:space="preserve"> (</w:t>
            </w:r>
            <w:r w:rsidRPr="004B0525">
              <w:rPr>
                <w:rFonts w:ascii="Times New Roman" w:hAnsi="Times New Roman" w:cs="Times New Roman"/>
                <w:sz w:val="20"/>
                <w:szCs w:val="20"/>
              </w:rPr>
              <w:t>приложени</w:t>
            </w:r>
            <w:r>
              <w:rPr>
                <w:rFonts w:ascii="Times New Roman" w:hAnsi="Times New Roman" w:cs="Times New Roman"/>
                <w:sz w:val="20"/>
                <w:szCs w:val="20"/>
              </w:rPr>
              <w:t>е</w:t>
            </w:r>
            <w:r w:rsidRPr="004B0525">
              <w:rPr>
                <w:rFonts w:ascii="Times New Roman" w:hAnsi="Times New Roman" w:cs="Times New Roman"/>
                <w:sz w:val="20"/>
                <w:szCs w:val="20"/>
              </w:rPr>
              <w:t xml:space="preserve"> XX</w:t>
            </w:r>
            <w:r>
              <w:rPr>
                <w:rFonts w:ascii="Times New Roman" w:hAnsi="Times New Roman" w:cs="Times New Roman"/>
                <w:sz w:val="20"/>
                <w:szCs w:val="20"/>
              </w:rPr>
              <w:t>)</w:t>
            </w:r>
          </w:p>
        </w:tc>
        <w:tc>
          <w:tcPr>
            <w:tcW w:w="1686" w:type="dxa"/>
          </w:tcPr>
          <w:p w14:paraId="77EAB49D" w14:textId="77777777" w:rsidR="00111746" w:rsidRDefault="00111746" w:rsidP="00D96A9C">
            <w:pPr>
              <w:jc w:val="center"/>
              <w:rPr>
                <w:rFonts w:ascii="Times New Roman" w:hAnsi="Times New Roman" w:cs="Times New Roman"/>
                <w:sz w:val="20"/>
                <w:szCs w:val="20"/>
              </w:rPr>
            </w:pPr>
            <w:r>
              <w:rPr>
                <w:rFonts w:ascii="Times New Roman" w:hAnsi="Times New Roman" w:cs="Times New Roman"/>
                <w:sz w:val="20"/>
                <w:szCs w:val="20"/>
              </w:rPr>
              <w:t xml:space="preserve">Из </w:t>
            </w:r>
            <w:r w:rsidRPr="004B0525">
              <w:rPr>
                <w:rFonts w:ascii="Times New Roman" w:hAnsi="Times New Roman" w:cs="Times New Roman"/>
                <w:sz w:val="20"/>
                <w:szCs w:val="20"/>
              </w:rPr>
              <w:t>8419 60 00</w:t>
            </w:r>
          </w:p>
        </w:tc>
        <w:tc>
          <w:tcPr>
            <w:tcW w:w="9207" w:type="dxa"/>
          </w:tcPr>
          <w:p w14:paraId="021FF5BB" w14:textId="77777777" w:rsidR="00111746" w:rsidRPr="004B0525" w:rsidRDefault="00111746" w:rsidP="00D96A9C">
            <w:pPr>
              <w:contextualSpacing/>
              <w:jc w:val="both"/>
              <w:rPr>
                <w:rFonts w:ascii="Times New Roman" w:hAnsi="Times New Roman" w:cs="Times New Roman"/>
                <w:sz w:val="20"/>
                <w:szCs w:val="20"/>
              </w:rPr>
            </w:pPr>
            <w:r w:rsidRPr="004B0525">
              <w:rPr>
                <w:rFonts w:ascii="Times New Roman" w:hAnsi="Times New Roman" w:cs="Times New Roman"/>
                <w:sz w:val="20"/>
                <w:szCs w:val="20"/>
              </w:rPr>
              <w:t>1. продавать, поставлять, передавать или экспортировать товары, происходящие или не происходящие из ЕС, любому физическому или юридическому лицу, организации или органу в Беларуси или для использования в Беларуси.</w:t>
            </w:r>
          </w:p>
          <w:p w14:paraId="1F22C2CE" w14:textId="77777777" w:rsidR="00111746" w:rsidRPr="004B0525" w:rsidRDefault="00111746" w:rsidP="00D96A9C">
            <w:pPr>
              <w:contextualSpacing/>
              <w:jc w:val="both"/>
              <w:rPr>
                <w:rFonts w:ascii="Times New Roman" w:hAnsi="Times New Roman" w:cs="Times New Roman"/>
                <w:sz w:val="20"/>
                <w:szCs w:val="20"/>
              </w:rPr>
            </w:pPr>
            <w:r w:rsidRPr="004B0525">
              <w:rPr>
                <w:rFonts w:ascii="Times New Roman" w:hAnsi="Times New Roman" w:cs="Times New Roman"/>
                <w:sz w:val="20"/>
                <w:szCs w:val="20"/>
              </w:rPr>
              <w:t>2. оказывать, прямо или косвенно, техническую помощь, брокерские услуги, финансирование или финансовую помощь, включая производные финансовые инструменты, а также страхование и перестрахование, связанные с указанными запретами.</w:t>
            </w:r>
          </w:p>
          <w:p w14:paraId="13981156" w14:textId="77777777" w:rsidR="00111746" w:rsidRPr="000871E1" w:rsidRDefault="00111746" w:rsidP="00D96A9C">
            <w:pPr>
              <w:contextualSpacing/>
              <w:jc w:val="both"/>
              <w:rPr>
                <w:rFonts w:ascii="Times New Roman" w:hAnsi="Times New Roman" w:cs="Times New Roman"/>
                <w:sz w:val="20"/>
                <w:szCs w:val="20"/>
              </w:rPr>
            </w:pPr>
            <w:r w:rsidRPr="004B0525">
              <w:rPr>
                <w:rFonts w:ascii="Times New Roman" w:hAnsi="Times New Roman" w:cs="Times New Roman"/>
                <w:sz w:val="20"/>
                <w:szCs w:val="20"/>
              </w:rPr>
              <w:t>Имеются ограничения в связи с правами интеллектуальной собственности</w:t>
            </w:r>
          </w:p>
        </w:tc>
      </w:tr>
      <w:tr w:rsidR="00111746" w:rsidRPr="00A2268E" w14:paraId="288E1DC6" w14:textId="77777777" w:rsidTr="00D96A9C">
        <w:tc>
          <w:tcPr>
            <w:tcW w:w="1258" w:type="dxa"/>
          </w:tcPr>
          <w:p w14:paraId="18DD76A9" w14:textId="77777777" w:rsidR="00111746" w:rsidRPr="00ED55E7" w:rsidRDefault="00111746" w:rsidP="00D96A9C">
            <w:pPr>
              <w:contextualSpacing/>
              <w:rPr>
                <w:rFonts w:ascii="Times New Roman" w:hAnsi="Times New Roman" w:cs="Times New Roman"/>
                <w:b/>
                <w:sz w:val="20"/>
                <w:szCs w:val="20"/>
              </w:rPr>
            </w:pPr>
            <w:r>
              <w:rPr>
                <w:rFonts w:ascii="Times New Roman" w:hAnsi="Times New Roman" w:cs="Times New Roman"/>
                <w:b/>
                <w:sz w:val="20"/>
                <w:szCs w:val="20"/>
                <w:lang w:val="en-US"/>
              </w:rPr>
              <w:t xml:space="preserve">1fd </w:t>
            </w:r>
          </w:p>
        </w:tc>
        <w:tc>
          <w:tcPr>
            <w:tcW w:w="2292" w:type="dxa"/>
          </w:tcPr>
          <w:p w14:paraId="031DF330" w14:textId="77777777" w:rsidR="00111746" w:rsidRDefault="00111746" w:rsidP="00D96A9C">
            <w:pPr>
              <w:contextualSpacing/>
              <w:rPr>
                <w:rFonts w:ascii="Times New Roman" w:hAnsi="Times New Roman" w:cs="Times New Roman"/>
                <w:sz w:val="20"/>
                <w:szCs w:val="20"/>
              </w:rPr>
            </w:pPr>
            <w:r>
              <w:rPr>
                <w:rFonts w:ascii="Times New Roman" w:hAnsi="Times New Roman" w:cs="Times New Roman"/>
                <w:sz w:val="20"/>
                <w:szCs w:val="20"/>
              </w:rPr>
              <w:t>Товары и технологии для морской навигации</w:t>
            </w:r>
          </w:p>
          <w:p w14:paraId="2F0717FC" w14:textId="77777777" w:rsidR="00111746" w:rsidRDefault="00111746" w:rsidP="00D96A9C">
            <w:pPr>
              <w:contextualSpacing/>
              <w:rPr>
                <w:rFonts w:ascii="Times New Roman" w:hAnsi="Times New Roman" w:cs="Times New Roman"/>
                <w:sz w:val="20"/>
                <w:szCs w:val="20"/>
              </w:rPr>
            </w:pPr>
          </w:p>
        </w:tc>
        <w:tc>
          <w:tcPr>
            <w:tcW w:w="1686" w:type="dxa"/>
          </w:tcPr>
          <w:p w14:paraId="3E2FE415" w14:textId="77777777" w:rsidR="00111746" w:rsidRPr="00ED55E7" w:rsidRDefault="00111746" w:rsidP="00D96A9C">
            <w:pPr>
              <w:jc w:val="center"/>
              <w:rPr>
                <w:rFonts w:ascii="Times New Roman" w:hAnsi="Times New Roman" w:cs="Times New Roman"/>
                <w:sz w:val="20"/>
                <w:szCs w:val="20"/>
                <w:lang w:val="en-US"/>
              </w:rPr>
            </w:pPr>
            <w:r>
              <w:rPr>
                <w:rFonts w:ascii="Times New Roman" w:hAnsi="Times New Roman" w:cs="Times New Roman"/>
                <w:sz w:val="20"/>
                <w:szCs w:val="20"/>
              </w:rPr>
              <w:t xml:space="preserve">Согласно приложению </w:t>
            </w:r>
            <w:r>
              <w:rPr>
                <w:rFonts w:ascii="Times New Roman" w:hAnsi="Times New Roman" w:cs="Times New Roman"/>
                <w:sz w:val="20"/>
                <w:szCs w:val="20"/>
                <w:lang w:val="en-US"/>
              </w:rPr>
              <w:t>XXIV</w:t>
            </w:r>
          </w:p>
        </w:tc>
        <w:tc>
          <w:tcPr>
            <w:tcW w:w="9207" w:type="dxa"/>
          </w:tcPr>
          <w:p w14:paraId="4E4DD9B0" w14:textId="77777777" w:rsidR="00111746" w:rsidRPr="00ED55E7" w:rsidRDefault="00111746" w:rsidP="00D96A9C">
            <w:pPr>
              <w:contextualSpacing/>
              <w:jc w:val="both"/>
              <w:rPr>
                <w:rFonts w:ascii="Times New Roman" w:hAnsi="Times New Roman" w:cs="Times New Roman"/>
                <w:sz w:val="20"/>
                <w:szCs w:val="20"/>
              </w:rPr>
            </w:pPr>
            <w:r w:rsidRPr="00ED55E7">
              <w:rPr>
                <w:rFonts w:ascii="Times New Roman" w:hAnsi="Times New Roman" w:cs="Times New Roman"/>
                <w:sz w:val="20"/>
                <w:szCs w:val="20"/>
              </w:rPr>
              <w:t>1. продавать, поставлять, передавать или экспортировать товары, происходящие или не происходящие из ЕС, любому физическому или юридическому лицу, организации или органу в Беларуси или для использования в Беларуси.</w:t>
            </w:r>
          </w:p>
          <w:p w14:paraId="1BA50989" w14:textId="77777777" w:rsidR="00111746" w:rsidRPr="00ED55E7" w:rsidRDefault="00111746" w:rsidP="00D96A9C">
            <w:pPr>
              <w:contextualSpacing/>
              <w:jc w:val="both"/>
              <w:rPr>
                <w:rFonts w:ascii="Times New Roman" w:hAnsi="Times New Roman" w:cs="Times New Roman"/>
                <w:sz w:val="20"/>
                <w:szCs w:val="20"/>
              </w:rPr>
            </w:pPr>
            <w:r w:rsidRPr="00ED55E7">
              <w:rPr>
                <w:rFonts w:ascii="Times New Roman" w:hAnsi="Times New Roman" w:cs="Times New Roman"/>
                <w:sz w:val="20"/>
                <w:szCs w:val="20"/>
              </w:rPr>
              <w:t>2. оказывать, прямо или косвенно, техническую помощь, брокерские услуги, финансирование или финансовую помощь, включая производные финансовые инструменты, а также страхование и перестрахование, связанные с указанными запретами.</w:t>
            </w:r>
          </w:p>
          <w:p w14:paraId="256B8305" w14:textId="77777777" w:rsidR="00111746" w:rsidRPr="004B0525" w:rsidRDefault="00111746" w:rsidP="00D96A9C">
            <w:pPr>
              <w:contextualSpacing/>
              <w:jc w:val="both"/>
              <w:rPr>
                <w:rFonts w:ascii="Times New Roman" w:hAnsi="Times New Roman" w:cs="Times New Roman"/>
                <w:sz w:val="20"/>
                <w:szCs w:val="20"/>
              </w:rPr>
            </w:pPr>
            <w:r w:rsidRPr="00ED55E7">
              <w:rPr>
                <w:rFonts w:ascii="Times New Roman" w:hAnsi="Times New Roman" w:cs="Times New Roman"/>
                <w:sz w:val="20"/>
                <w:szCs w:val="20"/>
              </w:rPr>
              <w:t>Имеются ограничения в связи с правами интеллектуальной собственности</w:t>
            </w:r>
          </w:p>
        </w:tc>
      </w:tr>
      <w:tr w:rsidR="00111746" w:rsidRPr="00A2268E" w14:paraId="2366E1E4" w14:textId="77777777" w:rsidTr="00D96A9C">
        <w:trPr>
          <w:trHeight w:val="6229"/>
        </w:trPr>
        <w:tc>
          <w:tcPr>
            <w:tcW w:w="1258" w:type="dxa"/>
          </w:tcPr>
          <w:p w14:paraId="6F190F4A" w14:textId="77777777" w:rsidR="00111746" w:rsidRPr="0047454A" w:rsidRDefault="00111746" w:rsidP="00D96A9C">
            <w:pPr>
              <w:contextualSpacing/>
              <w:rPr>
                <w:rFonts w:ascii="Times New Roman" w:hAnsi="Times New Roman" w:cs="Times New Roman"/>
                <w:b/>
                <w:sz w:val="20"/>
                <w:szCs w:val="20"/>
                <w:lang w:val="en-US"/>
              </w:rPr>
            </w:pPr>
            <w:r w:rsidRPr="0047454A">
              <w:rPr>
                <w:rFonts w:ascii="Times New Roman" w:hAnsi="Times New Roman" w:cs="Times New Roman"/>
                <w:b/>
                <w:sz w:val="20"/>
                <w:szCs w:val="20"/>
              </w:rPr>
              <w:lastRenderedPageBreak/>
              <w:t>1</w:t>
            </w:r>
            <w:r w:rsidRPr="0047454A">
              <w:rPr>
                <w:rFonts w:ascii="Times New Roman" w:hAnsi="Times New Roman" w:cs="Times New Roman"/>
                <w:b/>
                <w:sz w:val="20"/>
                <w:szCs w:val="20"/>
                <w:lang w:val="en-US"/>
              </w:rPr>
              <w:t>s</w:t>
            </w:r>
          </w:p>
        </w:tc>
        <w:tc>
          <w:tcPr>
            <w:tcW w:w="2292" w:type="dxa"/>
          </w:tcPr>
          <w:p w14:paraId="2F6C8C56" w14:textId="77777777" w:rsidR="00111746" w:rsidRDefault="00111746" w:rsidP="00D96A9C">
            <w:pPr>
              <w:contextualSpacing/>
              <w:jc w:val="both"/>
              <w:rPr>
                <w:rFonts w:ascii="Times New Roman" w:hAnsi="Times New Roman" w:cs="Times New Roman"/>
                <w:sz w:val="20"/>
                <w:szCs w:val="20"/>
              </w:rPr>
            </w:pPr>
            <w:r w:rsidRPr="000871E1">
              <w:rPr>
                <w:rFonts w:ascii="Times New Roman" w:hAnsi="Times New Roman" w:cs="Times New Roman"/>
                <w:sz w:val="20"/>
                <w:szCs w:val="20"/>
              </w:rPr>
              <w:t>Машины и механизмы</w:t>
            </w:r>
          </w:p>
          <w:p w14:paraId="72507BDB" w14:textId="77777777" w:rsidR="00111746" w:rsidRPr="000871E1" w:rsidRDefault="00111746" w:rsidP="00D96A9C">
            <w:pPr>
              <w:contextualSpacing/>
              <w:jc w:val="both"/>
              <w:rPr>
                <w:rFonts w:ascii="Times New Roman" w:hAnsi="Times New Roman" w:cs="Times New Roman"/>
                <w:sz w:val="20"/>
                <w:szCs w:val="20"/>
              </w:rPr>
            </w:pPr>
            <w:r>
              <w:rPr>
                <w:rFonts w:ascii="Times New Roman" w:hAnsi="Times New Roman" w:cs="Times New Roman"/>
                <w:sz w:val="20"/>
                <w:szCs w:val="20"/>
              </w:rPr>
              <w:t xml:space="preserve">(приложение </w:t>
            </w:r>
            <w:r>
              <w:rPr>
                <w:rFonts w:ascii="Times New Roman" w:hAnsi="Times New Roman" w:cs="Times New Roman"/>
                <w:sz w:val="20"/>
                <w:szCs w:val="20"/>
                <w:lang w:val="en-US"/>
              </w:rPr>
              <w:t>XIV</w:t>
            </w:r>
            <w:r w:rsidRPr="00111746">
              <w:rPr>
                <w:rFonts w:ascii="Times New Roman" w:hAnsi="Times New Roman" w:cs="Times New Roman"/>
                <w:sz w:val="20"/>
                <w:szCs w:val="20"/>
              </w:rPr>
              <w:t>)</w:t>
            </w:r>
            <w:r w:rsidRPr="000871E1">
              <w:rPr>
                <w:rFonts w:ascii="Times New Roman" w:hAnsi="Times New Roman" w:cs="Times New Roman"/>
                <w:sz w:val="20"/>
                <w:szCs w:val="20"/>
              </w:rPr>
              <w:t xml:space="preserve"> </w:t>
            </w:r>
          </w:p>
        </w:tc>
        <w:tc>
          <w:tcPr>
            <w:tcW w:w="1686" w:type="dxa"/>
          </w:tcPr>
          <w:p w14:paraId="14AC7EBE" w14:textId="77777777" w:rsidR="00111746" w:rsidRPr="000871E1" w:rsidRDefault="00111746" w:rsidP="00D96A9C">
            <w:pPr>
              <w:contextualSpacing/>
              <w:jc w:val="center"/>
              <w:rPr>
                <w:rFonts w:ascii="Times New Roman" w:hAnsi="Times New Roman" w:cs="Times New Roman"/>
                <w:sz w:val="20"/>
                <w:szCs w:val="20"/>
              </w:rPr>
            </w:pPr>
            <w:r w:rsidRPr="000871E1">
              <w:rPr>
                <w:rFonts w:ascii="Times New Roman" w:hAnsi="Times New Roman" w:cs="Times New Roman"/>
                <w:sz w:val="20"/>
                <w:szCs w:val="20"/>
              </w:rPr>
              <w:t>8401-8402</w:t>
            </w:r>
          </w:p>
          <w:p w14:paraId="3886EE01" w14:textId="77777777" w:rsidR="00111746" w:rsidRPr="00063FEC" w:rsidRDefault="00111746" w:rsidP="00D96A9C">
            <w:pPr>
              <w:contextualSpacing/>
              <w:jc w:val="center"/>
              <w:rPr>
                <w:rFonts w:ascii="Times New Roman" w:hAnsi="Times New Roman" w:cs="Times New Roman"/>
                <w:sz w:val="20"/>
                <w:szCs w:val="20"/>
              </w:rPr>
            </w:pPr>
            <w:r>
              <w:rPr>
                <w:rFonts w:ascii="Times New Roman" w:hAnsi="Times New Roman" w:cs="Times New Roman"/>
                <w:sz w:val="20"/>
                <w:szCs w:val="20"/>
              </w:rPr>
              <w:t>8404-8410</w:t>
            </w:r>
          </w:p>
          <w:p w14:paraId="2B6571EF" w14:textId="77777777" w:rsidR="00111746" w:rsidRPr="00063FEC" w:rsidRDefault="00111746" w:rsidP="00D96A9C">
            <w:pPr>
              <w:contextualSpacing/>
              <w:jc w:val="center"/>
              <w:rPr>
                <w:rFonts w:ascii="Times New Roman" w:hAnsi="Times New Roman" w:cs="Times New Roman"/>
                <w:sz w:val="20"/>
                <w:szCs w:val="20"/>
              </w:rPr>
            </w:pPr>
            <w:r>
              <w:rPr>
                <w:rFonts w:ascii="Times New Roman" w:hAnsi="Times New Roman" w:cs="Times New Roman"/>
                <w:sz w:val="20"/>
                <w:szCs w:val="20"/>
              </w:rPr>
              <w:t>8412-8413</w:t>
            </w:r>
          </w:p>
          <w:p w14:paraId="6DD0A1EE" w14:textId="77777777" w:rsidR="00111746" w:rsidRPr="00063FEC" w:rsidRDefault="00111746" w:rsidP="00D96A9C">
            <w:pPr>
              <w:contextualSpacing/>
              <w:jc w:val="center"/>
              <w:rPr>
                <w:rFonts w:ascii="Times New Roman" w:hAnsi="Times New Roman" w:cs="Times New Roman"/>
                <w:sz w:val="20"/>
                <w:szCs w:val="20"/>
              </w:rPr>
            </w:pPr>
            <w:r>
              <w:rPr>
                <w:rFonts w:ascii="Times New Roman" w:hAnsi="Times New Roman" w:cs="Times New Roman"/>
                <w:sz w:val="20"/>
                <w:szCs w:val="20"/>
              </w:rPr>
              <w:t>8415-8416</w:t>
            </w:r>
          </w:p>
          <w:p w14:paraId="77E12BEE" w14:textId="77777777" w:rsidR="00111746" w:rsidRPr="00063FEC" w:rsidRDefault="00111746" w:rsidP="00D96A9C">
            <w:pPr>
              <w:contextualSpacing/>
              <w:jc w:val="center"/>
              <w:rPr>
                <w:rFonts w:ascii="Times New Roman" w:hAnsi="Times New Roman" w:cs="Times New Roman"/>
                <w:sz w:val="20"/>
                <w:szCs w:val="20"/>
              </w:rPr>
            </w:pPr>
            <w:r>
              <w:rPr>
                <w:rFonts w:ascii="Times New Roman" w:hAnsi="Times New Roman" w:cs="Times New Roman"/>
                <w:sz w:val="20"/>
                <w:szCs w:val="20"/>
              </w:rPr>
              <w:t>Из 8418</w:t>
            </w:r>
          </w:p>
          <w:p w14:paraId="145F4F10" w14:textId="77777777" w:rsidR="00111746" w:rsidRPr="00063FEC" w:rsidRDefault="00111746" w:rsidP="00D96A9C">
            <w:pPr>
              <w:contextualSpacing/>
              <w:jc w:val="center"/>
              <w:rPr>
                <w:rFonts w:ascii="Times New Roman" w:hAnsi="Times New Roman" w:cs="Times New Roman"/>
                <w:sz w:val="20"/>
                <w:szCs w:val="20"/>
              </w:rPr>
            </w:pPr>
            <w:r>
              <w:rPr>
                <w:rFonts w:ascii="Times New Roman" w:hAnsi="Times New Roman" w:cs="Times New Roman"/>
                <w:sz w:val="20"/>
                <w:szCs w:val="20"/>
              </w:rPr>
              <w:t>8421-8421</w:t>
            </w:r>
          </w:p>
          <w:p w14:paraId="2768C732" w14:textId="77777777" w:rsidR="00111746" w:rsidRPr="0030278D" w:rsidRDefault="00111746" w:rsidP="00D96A9C">
            <w:pPr>
              <w:jc w:val="center"/>
              <w:rPr>
                <w:rFonts w:ascii="Times New Roman" w:hAnsi="Times New Roman" w:cs="Times New Roman"/>
                <w:sz w:val="20"/>
                <w:szCs w:val="20"/>
              </w:rPr>
            </w:pPr>
            <w:r>
              <w:rPr>
                <w:rFonts w:ascii="Times New Roman" w:hAnsi="Times New Roman" w:cs="Times New Roman"/>
                <w:sz w:val="20"/>
                <w:szCs w:val="20"/>
              </w:rPr>
              <w:t>Из 8422</w:t>
            </w:r>
          </w:p>
          <w:p w14:paraId="79AE8D58" w14:textId="77777777" w:rsidR="00111746" w:rsidRPr="00063FEC" w:rsidRDefault="00111746" w:rsidP="00D96A9C">
            <w:pPr>
              <w:contextualSpacing/>
              <w:jc w:val="center"/>
              <w:rPr>
                <w:rFonts w:ascii="Times New Roman" w:hAnsi="Times New Roman" w:cs="Times New Roman"/>
                <w:sz w:val="20"/>
                <w:szCs w:val="20"/>
              </w:rPr>
            </w:pPr>
            <w:r>
              <w:rPr>
                <w:rFonts w:ascii="Times New Roman" w:hAnsi="Times New Roman" w:cs="Times New Roman"/>
                <w:sz w:val="20"/>
                <w:szCs w:val="20"/>
              </w:rPr>
              <w:t>8423-8431</w:t>
            </w:r>
          </w:p>
          <w:p w14:paraId="38717469" w14:textId="77777777" w:rsidR="00111746" w:rsidRPr="00063FEC" w:rsidRDefault="00111746" w:rsidP="00D96A9C">
            <w:pPr>
              <w:contextualSpacing/>
              <w:jc w:val="center"/>
              <w:rPr>
                <w:rFonts w:ascii="Times New Roman" w:hAnsi="Times New Roman" w:cs="Times New Roman"/>
                <w:sz w:val="20"/>
                <w:szCs w:val="20"/>
              </w:rPr>
            </w:pPr>
            <w:r>
              <w:rPr>
                <w:rFonts w:ascii="Times New Roman" w:hAnsi="Times New Roman" w:cs="Times New Roman"/>
                <w:sz w:val="20"/>
                <w:szCs w:val="20"/>
              </w:rPr>
              <w:t>8439-8445</w:t>
            </w:r>
          </w:p>
          <w:p w14:paraId="738BBB54" w14:textId="77777777" w:rsidR="00111746" w:rsidRPr="00063FEC" w:rsidRDefault="00111746" w:rsidP="00D96A9C">
            <w:pPr>
              <w:contextualSpacing/>
              <w:jc w:val="center"/>
              <w:rPr>
                <w:rFonts w:ascii="Times New Roman" w:hAnsi="Times New Roman" w:cs="Times New Roman"/>
                <w:sz w:val="20"/>
                <w:szCs w:val="20"/>
              </w:rPr>
            </w:pPr>
            <w:r>
              <w:rPr>
                <w:rFonts w:ascii="Times New Roman" w:hAnsi="Times New Roman" w:cs="Times New Roman"/>
                <w:sz w:val="20"/>
                <w:szCs w:val="20"/>
              </w:rPr>
              <w:t>8447-8449 00 00</w:t>
            </w:r>
          </w:p>
          <w:p w14:paraId="529E87E4" w14:textId="77777777" w:rsidR="00111746" w:rsidRPr="00063FEC" w:rsidRDefault="00111746" w:rsidP="00D96A9C">
            <w:pPr>
              <w:contextualSpacing/>
              <w:jc w:val="center"/>
              <w:rPr>
                <w:rFonts w:ascii="Times New Roman" w:hAnsi="Times New Roman" w:cs="Times New Roman"/>
                <w:sz w:val="20"/>
                <w:szCs w:val="20"/>
              </w:rPr>
            </w:pPr>
            <w:r>
              <w:rPr>
                <w:rFonts w:ascii="Times New Roman" w:hAnsi="Times New Roman" w:cs="Times New Roman"/>
                <w:sz w:val="20"/>
                <w:szCs w:val="20"/>
              </w:rPr>
              <w:t>8453-8455</w:t>
            </w:r>
          </w:p>
          <w:p w14:paraId="26D011C4" w14:textId="77777777" w:rsidR="00111746" w:rsidRPr="00063FEC" w:rsidRDefault="00111746" w:rsidP="00D96A9C">
            <w:pPr>
              <w:contextualSpacing/>
              <w:jc w:val="center"/>
              <w:rPr>
                <w:rFonts w:ascii="Times New Roman" w:hAnsi="Times New Roman" w:cs="Times New Roman"/>
                <w:sz w:val="20"/>
                <w:szCs w:val="20"/>
              </w:rPr>
            </w:pPr>
            <w:r>
              <w:rPr>
                <w:rFonts w:ascii="Times New Roman" w:hAnsi="Times New Roman" w:cs="Times New Roman"/>
                <w:sz w:val="20"/>
                <w:szCs w:val="20"/>
              </w:rPr>
              <w:t>8457-8458</w:t>
            </w:r>
          </w:p>
          <w:p w14:paraId="1746612D" w14:textId="77777777" w:rsidR="00111746" w:rsidRPr="00063FEC" w:rsidRDefault="00111746" w:rsidP="00D96A9C">
            <w:pPr>
              <w:contextualSpacing/>
              <w:jc w:val="center"/>
              <w:rPr>
                <w:rFonts w:ascii="Times New Roman" w:hAnsi="Times New Roman" w:cs="Times New Roman"/>
                <w:sz w:val="20"/>
                <w:szCs w:val="20"/>
              </w:rPr>
            </w:pPr>
            <w:r>
              <w:rPr>
                <w:rFonts w:ascii="Times New Roman" w:hAnsi="Times New Roman" w:cs="Times New Roman"/>
                <w:sz w:val="20"/>
                <w:szCs w:val="20"/>
              </w:rPr>
              <w:t>8466-8468</w:t>
            </w:r>
          </w:p>
          <w:p w14:paraId="020AAE14" w14:textId="77777777" w:rsidR="00111746" w:rsidRPr="00063FEC" w:rsidRDefault="00111746" w:rsidP="00D96A9C">
            <w:pPr>
              <w:contextualSpacing/>
              <w:jc w:val="center"/>
              <w:rPr>
                <w:rFonts w:ascii="Times New Roman" w:hAnsi="Times New Roman" w:cs="Times New Roman"/>
                <w:sz w:val="20"/>
                <w:szCs w:val="20"/>
              </w:rPr>
            </w:pPr>
            <w:r>
              <w:rPr>
                <w:rFonts w:ascii="Times New Roman" w:hAnsi="Times New Roman" w:cs="Times New Roman"/>
                <w:sz w:val="20"/>
                <w:szCs w:val="20"/>
              </w:rPr>
              <w:t>8471</w:t>
            </w:r>
          </w:p>
          <w:p w14:paraId="6EC4E79D" w14:textId="77777777" w:rsidR="00111746" w:rsidRPr="00063FEC" w:rsidRDefault="00111746" w:rsidP="00D96A9C">
            <w:pPr>
              <w:contextualSpacing/>
              <w:jc w:val="center"/>
              <w:rPr>
                <w:rFonts w:ascii="Times New Roman" w:hAnsi="Times New Roman" w:cs="Times New Roman"/>
                <w:sz w:val="20"/>
                <w:szCs w:val="20"/>
              </w:rPr>
            </w:pPr>
            <w:r>
              <w:rPr>
                <w:rFonts w:ascii="Times New Roman" w:hAnsi="Times New Roman" w:cs="Times New Roman"/>
                <w:sz w:val="20"/>
                <w:szCs w:val="20"/>
              </w:rPr>
              <w:t>8474-8475</w:t>
            </w:r>
          </w:p>
          <w:p w14:paraId="12F674A4" w14:textId="77777777" w:rsidR="00111746" w:rsidRPr="00063FEC" w:rsidRDefault="00111746" w:rsidP="00D96A9C">
            <w:pPr>
              <w:contextualSpacing/>
              <w:jc w:val="center"/>
              <w:rPr>
                <w:rFonts w:ascii="Times New Roman" w:hAnsi="Times New Roman" w:cs="Times New Roman"/>
                <w:sz w:val="20"/>
                <w:szCs w:val="20"/>
              </w:rPr>
            </w:pPr>
            <w:r>
              <w:rPr>
                <w:rFonts w:ascii="Times New Roman" w:hAnsi="Times New Roman" w:cs="Times New Roman"/>
                <w:sz w:val="20"/>
                <w:szCs w:val="20"/>
              </w:rPr>
              <w:t>8477</w:t>
            </w:r>
          </w:p>
          <w:p w14:paraId="13E572B3" w14:textId="77777777" w:rsidR="00111746" w:rsidRDefault="00111746" w:rsidP="00D96A9C">
            <w:pPr>
              <w:contextualSpacing/>
              <w:jc w:val="center"/>
              <w:rPr>
                <w:rFonts w:ascii="Times New Roman" w:hAnsi="Times New Roman" w:cs="Times New Roman"/>
                <w:sz w:val="20"/>
                <w:szCs w:val="20"/>
              </w:rPr>
            </w:pPr>
            <w:r>
              <w:rPr>
                <w:rFonts w:ascii="Times New Roman" w:hAnsi="Times New Roman" w:cs="Times New Roman"/>
                <w:sz w:val="20"/>
                <w:szCs w:val="20"/>
              </w:rPr>
              <w:t>8479-8484</w:t>
            </w:r>
          </w:p>
          <w:p w14:paraId="646DFC91" w14:textId="77777777" w:rsidR="00111746" w:rsidRDefault="00111746" w:rsidP="00D96A9C">
            <w:pPr>
              <w:contextualSpacing/>
              <w:jc w:val="center"/>
              <w:rPr>
                <w:rFonts w:ascii="Times New Roman" w:hAnsi="Times New Roman" w:cs="Times New Roman"/>
                <w:sz w:val="20"/>
                <w:szCs w:val="20"/>
              </w:rPr>
            </w:pPr>
            <w:r>
              <w:rPr>
                <w:rFonts w:ascii="Times New Roman" w:hAnsi="Times New Roman" w:cs="Times New Roman"/>
                <w:sz w:val="20"/>
                <w:szCs w:val="20"/>
              </w:rPr>
              <w:t>8501-8505</w:t>
            </w:r>
          </w:p>
          <w:p w14:paraId="6A7F21B6" w14:textId="77777777" w:rsidR="00111746" w:rsidRDefault="00111746" w:rsidP="00D96A9C">
            <w:pPr>
              <w:contextualSpacing/>
              <w:jc w:val="center"/>
              <w:rPr>
                <w:rFonts w:ascii="Times New Roman" w:hAnsi="Times New Roman" w:cs="Times New Roman"/>
                <w:sz w:val="20"/>
                <w:szCs w:val="20"/>
              </w:rPr>
            </w:pPr>
            <w:r>
              <w:rPr>
                <w:rFonts w:ascii="Times New Roman" w:hAnsi="Times New Roman" w:cs="Times New Roman"/>
                <w:sz w:val="20"/>
                <w:szCs w:val="20"/>
              </w:rPr>
              <w:t>8507</w:t>
            </w:r>
          </w:p>
          <w:p w14:paraId="2A3D378F" w14:textId="77777777" w:rsidR="00111746" w:rsidRDefault="00111746" w:rsidP="00D96A9C">
            <w:pPr>
              <w:contextualSpacing/>
              <w:jc w:val="center"/>
              <w:rPr>
                <w:rFonts w:ascii="Times New Roman" w:hAnsi="Times New Roman" w:cs="Times New Roman"/>
                <w:sz w:val="20"/>
                <w:szCs w:val="20"/>
              </w:rPr>
            </w:pPr>
            <w:r>
              <w:rPr>
                <w:rFonts w:ascii="Times New Roman" w:hAnsi="Times New Roman" w:cs="Times New Roman"/>
                <w:sz w:val="20"/>
                <w:szCs w:val="20"/>
              </w:rPr>
              <w:t>8511</w:t>
            </w:r>
          </w:p>
          <w:p w14:paraId="098926C5" w14:textId="77777777" w:rsidR="00111746" w:rsidRDefault="00111746" w:rsidP="00D96A9C">
            <w:pPr>
              <w:contextualSpacing/>
              <w:jc w:val="center"/>
              <w:rPr>
                <w:rFonts w:ascii="Times New Roman" w:hAnsi="Times New Roman" w:cs="Times New Roman"/>
                <w:sz w:val="20"/>
                <w:szCs w:val="20"/>
              </w:rPr>
            </w:pPr>
            <w:r>
              <w:rPr>
                <w:rFonts w:ascii="Times New Roman" w:hAnsi="Times New Roman" w:cs="Times New Roman"/>
                <w:sz w:val="20"/>
                <w:szCs w:val="20"/>
              </w:rPr>
              <w:t>8414</w:t>
            </w:r>
          </w:p>
          <w:p w14:paraId="6DA1016C" w14:textId="77777777" w:rsidR="00111746" w:rsidRDefault="00111746" w:rsidP="00D96A9C">
            <w:pPr>
              <w:contextualSpacing/>
              <w:jc w:val="center"/>
              <w:rPr>
                <w:rFonts w:ascii="Times New Roman" w:hAnsi="Times New Roman" w:cs="Times New Roman"/>
                <w:sz w:val="20"/>
                <w:szCs w:val="20"/>
              </w:rPr>
            </w:pPr>
            <w:r>
              <w:rPr>
                <w:rFonts w:ascii="Times New Roman" w:hAnsi="Times New Roman" w:cs="Times New Roman"/>
                <w:sz w:val="20"/>
                <w:szCs w:val="20"/>
              </w:rPr>
              <w:t>8529</w:t>
            </w:r>
          </w:p>
          <w:p w14:paraId="54C06C5E" w14:textId="77777777" w:rsidR="00111746" w:rsidRDefault="00111746" w:rsidP="00D96A9C">
            <w:pPr>
              <w:contextualSpacing/>
              <w:jc w:val="center"/>
              <w:rPr>
                <w:rFonts w:ascii="Times New Roman" w:hAnsi="Times New Roman" w:cs="Times New Roman"/>
                <w:sz w:val="20"/>
                <w:szCs w:val="20"/>
              </w:rPr>
            </w:pPr>
            <w:r>
              <w:rPr>
                <w:rFonts w:ascii="Times New Roman" w:hAnsi="Times New Roman" w:cs="Times New Roman"/>
                <w:sz w:val="20"/>
                <w:szCs w:val="20"/>
              </w:rPr>
              <w:t>8537-8539</w:t>
            </w:r>
          </w:p>
          <w:p w14:paraId="750A2DC8" w14:textId="77777777" w:rsidR="00111746" w:rsidRDefault="00111746" w:rsidP="00D96A9C">
            <w:pPr>
              <w:contextualSpacing/>
              <w:jc w:val="center"/>
              <w:rPr>
                <w:rFonts w:ascii="Times New Roman" w:hAnsi="Times New Roman" w:cs="Times New Roman"/>
                <w:sz w:val="20"/>
                <w:szCs w:val="20"/>
              </w:rPr>
            </w:pPr>
            <w:r>
              <w:rPr>
                <w:rFonts w:ascii="Times New Roman" w:hAnsi="Times New Roman" w:cs="Times New Roman"/>
                <w:sz w:val="20"/>
                <w:szCs w:val="20"/>
              </w:rPr>
              <w:t>8544-8545</w:t>
            </w:r>
          </w:p>
          <w:p w14:paraId="228B577B" w14:textId="77777777" w:rsidR="00111746" w:rsidRDefault="00111746" w:rsidP="00D96A9C">
            <w:pPr>
              <w:contextualSpacing/>
              <w:jc w:val="center"/>
              <w:rPr>
                <w:rFonts w:ascii="Times New Roman" w:hAnsi="Times New Roman" w:cs="Times New Roman"/>
                <w:sz w:val="20"/>
                <w:szCs w:val="20"/>
              </w:rPr>
            </w:pPr>
            <w:r>
              <w:rPr>
                <w:rFonts w:ascii="Times New Roman" w:hAnsi="Times New Roman" w:cs="Times New Roman"/>
                <w:sz w:val="20"/>
                <w:szCs w:val="20"/>
              </w:rPr>
              <w:t>8547</w:t>
            </w:r>
          </w:p>
          <w:p w14:paraId="56A7CD0B" w14:textId="77777777" w:rsidR="00111746" w:rsidRPr="000871E1" w:rsidRDefault="00111746" w:rsidP="00D96A9C">
            <w:pPr>
              <w:contextualSpacing/>
              <w:jc w:val="center"/>
              <w:rPr>
                <w:rFonts w:ascii="Times New Roman" w:hAnsi="Times New Roman" w:cs="Times New Roman"/>
                <w:sz w:val="20"/>
                <w:szCs w:val="20"/>
              </w:rPr>
            </w:pPr>
            <w:r>
              <w:rPr>
                <w:rFonts w:ascii="Times New Roman" w:hAnsi="Times New Roman" w:cs="Times New Roman"/>
                <w:sz w:val="20"/>
                <w:szCs w:val="20"/>
              </w:rPr>
              <w:t>8548</w:t>
            </w:r>
          </w:p>
        </w:tc>
        <w:tc>
          <w:tcPr>
            <w:tcW w:w="9207" w:type="dxa"/>
          </w:tcPr>
          <w:p w14:paraId="7E720425" w14:textId="77777777" w:rsidR="00111746" w:rsidRPr="000871E1" w:rsidRDefault="00111746" w:rsidP="00D96A9C">
            <w:pPr>
              <w:contextualSpacing/>
              <w:jc w:val="both"/>
              <w:rPr>
                <w:rFonts w:ascii="Times New Roman" w:hAnsi="Times New Roman" w:cs="Times New Roman"/>
                <w:sz w:val="20"/>
                <w:szCs w:val="20"/>
              </w:rPr>
            </w:pPr>
            <w:r w:rsidRPr="000871E1">
              <w:rPr>
                <w:rFonts w:ascii="Times New Roman" w:hAnsi="Times New Roman" w:cs="Times New Roman"/>
                <w:sz w:val="20"/>
                <w:szCs w:val="20"/>
              </w:rPr>
              <w:t>1. продавать, поставлять, передавать или экспортировать, прямо или косвенно, оборудование, независимо от того, происходит ли оно из ЕС, любому лицу, организации или органу в Беларуси или для использования в Беларуси;</w:t>
            </w:r>
          </w:p>
          <w:p w14:paraId="771607E2" w14:textId="77777777" w:rsidR="00111746" w:rsidRPr="000871E1" w:rsidRDefault="00111746" w:rsidP="00D96A9C">
            <w:pPr>
              <w:contextualSpacing/>
              <w:jc w:val="both"/>
              <w:rPr>
                <w:rFonts w:ascii="Times New Roman" w:hAnsi="Times New Roman" w:cs="Times New Roman"/>
                <w:sz w:val="20"/>
                <w:szCs w:val="20"/>
              </w:rPr>
            </w:pPr>
            <w:r w:rsidRPr="000871E1">
              <w:rPr>
                <w:rFonts w:ascii="Times New Roman" w:hAnsi="Times New Roman" w:cs="Times New Roman"/>
                <w:sz w:val="20"/>
                <w:szCs w:val="20"/>
              </w:rPr>
              <w:t>2. предоставлять, прямо или косвенно, техническую помощь, брокерские услуги, финансирование или финансовую помощь, включая производные финансовые инструменты, а также страхование и перестрахование, связанные с указанными запретами.</w:t>
            </w:r>
          </w:p>
          <w:p w14:paraId="23396077" w14:textId="77777777" w:rsidR="00111746" w:rsidRPr="000871E1" w:rsidRDefault="00111746" w:rsidP="00D96A9C">
            <w:pPr>
              <w:contextualSpacing/>
              <w:jc w:val="both"/>
              <w:rPr>
                <w:rFonts w:ascii="Times New Roman" w:hAnsi="Times New Roman" w:cs="Times New Roman"/>
                <w:sz w:val="20"/>
                <w:szCs w:val="20"/>
              </w:rPr>
            </w:pPr>
          </w:p>
          <w:p w14:paraId="6B367657" w14:textId="77777777" w:rsidR="00111746" w:rsidRPr="000871E1" w:rsidRDefault="00111746" w:rsidP="00D96A9C">
            <w:pPr>
              <w:contextualSpacing/>
              <w:jc w:val="both"/>
              <w:rPr>
                <w:rFonts w:ascii="Times New Roman" w:hAnsi="Times New Roman" w:cs="Times New Roman"/>
                <w:sz w:val="20"/>
                <w:szCs w:val="20"/>
              </w:rPr>
            </w:pPr>
          </w:p>
        </w:tc>
      </w:tr>
      <w:tr w:rsidR="00111746" w:rsidRPr="000871E1" w14:paraId="51751BE6" w14:textId="77777777" w:rsidTr="00D96A9C">
        <w:trPr>
          <w:trHeight w:val="3590"/>
        </w:trPr>
        <w:tc>
          <w:tcPr>
            <w:tcW w:w="1258" w:type="dxa"/>
            <w:vMerge w:val="restart"/>
          </w:tcPr>
          <w:p w14:paraId="3CF4AC17" w14:textId="77777777" w:rsidR="00111746" w:rsidRPr="000871E1" w:rsidRDefault="00111746" w:rsidP="00D96A9C">
            <w:pPr>
              <w:contextualSpacing/>
              <w:rPr>
                <w:rFonts w:ascii="Times New Roman" w:hAnsi="Times New Roman" w:cs="Times New Roman"/>
                <w:b/>
                <w:sz w:val="20"/>
                <w:szCs w:val="20"/>
              </w:rPr>
            </w:pPr>
            <w:r w:rsidRPr="000871E1">
              <w:rPr>
                <w:rFonts w:ascii="Times New Roman" w:hAnsi="Times New Roman" w:cs="Times New Roman"/>
                <w:b/>
                <w:sz w:val="20"/>
                <w:szCs w:val="20"/>
              </w:rPr>
              <w:lastRenderedPageBreak/>
              <w:t xml:space="preserve">1 </w:t>
            </w:r>
            <w:proofErr w:type="spellStart"/>
            <w:r w:rsidRPr="000871E1">
              <w:rPr>
                <w:rFonts w:ascii="Times New Roman" w:hAnsi="Times New Roman" w:cs="Times New Roman"/>
                <w:b/>
                <w:sz w:val="20"/>
                <w:szCs w:val="20"/>
                <w:lang w:val="en-US"/>
              </w:rPr>
              <w:t>sa</w:t>
            </w:r>
            <w:proofErr w:type="spellEnd"/>
          </w:p>
        </w:tc>
        <w:tc>
          <w:tcPr>
            <w:tcW w:w="2292" w:type="dxa"/>
            <w:vMerge w:val="restart"/>
          </w:tcPr>
          <w:p w14:paraId="117AB40B" w14:textId="77777777" w:rsidR="00111746" w:rsidRPr="00B01449" w:rsidRDefault="00111746" w:rsidP="00D96A9C">
            <w:pPr>
              <w:contextualSpacing/>
              <w:rPr>
                <w:rFonts w:ascii="Times New Roman" w:hAnsi="Times New Roman" w:cs="Times New Roman"/>
                <w:sz w:val="20"/>
                <w:szCs w:val="20"/>
              </w:rPr>
            </w:pPr>
            <w:r>
              <w:rPr>
                <w:rFonts w:ascii="Times New Roman" w:hAnsi="Times New Roman" w:cs="Times New Roman"/>
                <w:sz w:val="20"/>
                <w:szCs w:val="20"/>
              </w:rPr>
              <w:t xml:space="preserve">Товары и технологии, пригодные для использования в авиационной или космической отрасли (приложение </w:t>
            </w:r>
            <w:r>
              <w:rPr>
                <w:rFonts w:ascii="Times New Roman" w:hAnsi="Times New Roman" w:cs="Times New Roman"/>
                <w:sz w:val="20"/>
                <w:szCs w:val="20"/>
                <w:lang w:val="en-US"/>
              </w:rPr>
              <w:t>XVII</w:t>
            </w:r>
            <w:r w:rsidRPr="00B01449">
              <w:rPr>
                <w:rFonts w:ascii="Times New Roman" w:hAnsi="Times New Roman" w:cs="Times New Roman"/>
                <w:sz w:val="20"/>
                <w:szCs w:val="20"/>
              </w:rPr>
              <w:t>)</w:t>
            </w:r>
          </w:p>
        </w:tc>
        <w:tc>
          <w:tcPr>
            <w:tcW w:w="1686" w:type="dxa"/>
          </w:tcPr>
          <w:p w14:paraId="2B59BAA0" w14:textId="77777777" w:rsidR="00111746" w:rsidRPr="000871E1" w:rsidRDefault="00111746" w:rsidP="00D96A9C">
            <w:pPr>
              <w:contextualSpacing/>
              <w:jc w:val="center"/>
              <w:rPr>
                <w:rFonts w:ascii="Times New Roman" w:hAnsi="Times New Roman" w:cs="Times New Roman"/>
                <w:sz w:val="20"/>
                <w:szCs w:val="20"/>
              </w:rPr>
            </w:pPr>
            <w:r w:rsidRPr="000871E1">
              <w:rPr>
                <w:rFonts w:ascii="Times New Roman" w:eastAsia="Times New Roman" w:hAnsi="Times New Roman" w:cs="Times New Roman"/>
                <w:sz w:val="20"/>
                <w:szCs w:val="20"/>
                <w:lang w:val="en-US" w:eastAsia="ru-RU"/>
              </w:rPr>
              <w:t>88</w:t>
            </w:r>
          </w:p>
          <w:p w14:paraId="2C59618B" w14:textId="77777777" w:rsidR="00111746" w:rsidRPr="000871E1" w:rsidRDefault="00111746" w:rsidP="00D96A9C">
            <w:pPr>
              <w:contextualSpacing/>
              <w:jc w:val="center"/>
              <w:rPr>
                <w:rFonts w:ascii="Times New Roman" w:hAnsi="Times New Roman" w:cs="Times New Roman"/>
                <w:sz w:val="20"/>
                <w:szCs w:val="20"/>
              </w:rPr>
            </w:pPr>
            <w:r w:rsidRPr="000871E1">
              <w:rPr>
                <w:rFonts w:ascii="Times New Roman" w:eastAsia="Times New Roman" w:hAnsi="Times New Roman" w:cs="Times New Roman"/>
                <w:sz w:val="20"/>
                <w:szCs w:val="20"/>
                <w:lang w:eastAsia="ru-RU"/>
              </w:rPr>
              <w:t>из 2710 19 83</w:t>
            </w:r>
          </w:p>
          <w:p w14:paraId="7BFFEE07" w14:textId="77777777" w:rsidR="00111746" w:rsidRPr="000871E1" w:rsidRDefault="00111746" w:rsidP="00D96A9C">
            <w:pPr>
              <w:contextualSpacing/>
              <w:jc w:val="center"/>
              <w:rPr>
                <w:rFonts w:ascii="Times New Roman" w:hAnsi="Times New Roman" w:cs="Times New Roman"/>
                <w:sz w:val="20"/>
                <w:szCs w:val="20"/>
              </w:rPr>
            </w:pPr>
            <w:r w:rsidRPr="000871E1">
              <w:rPr>
                <w:rFonts w:ascii="Times New Roman" w:eastAsia="Times New Roman" w:hAnsi="Times New Roman" w:cs="Times New Roman"/>
                <w:sz w:val="20"/>
                <w:szCs w:val="20"/>
                <w:lang w:eastAsia="ru-RU"/>
              </w:rPr>
              <w:t>из 2710 19 99</w:t>
            </w:r>
          </w:p>
          <w:p w14:paraId="245B8F43" w14:textId="77777777" w:rsidR="00111746" w:rsidRPr="000871E1" w:rsidRDefault="00111746" w:rsidP="00D96A9C">
            <w:pPr>
              <w:contextualSpacing/>
              <w:jc w:val="center"/>
              <w:rPr>
                <w:rFonts w:ascii="Times New Roman" w:hAnsi="Times New Roman" w:cs="Times New Roman"/>
                <w:sz w:val="20"/>
                <w:szCs w:val="20"/>
              </w:rPr>
            </w:pPr>
            <w:r w:rsidRPr="000871E1">
              <w:rPr>
                <w:rFonts w:ascii="Times New Roman" w:eastAsia="Times New Roman" w:hAnsi="Times New Roman" w:cs="Times New Roman"/>
                <w:sz w:val="20"/>
                <w:szCs w:val="20"/>
                <w:lang w:eastAsia="ru-RU"/>
              </w:rPr>
              <w:t>4011 30 00</w:t>
            </w:r>
          </w:p>
          <w:p w14:paraId="6793B59C" w14:textId="77777777" w:rsidR="00111746" w:rsidRPr="000871E1" w:rsidRDefault="00111746" w:rsidP="00D96A9C">
            <w:pPr>
              <w:contextualSpacing/>
              <w:jc w:val="center"/>
              <w:rPr>
                <w:rFonts w:ascii="Times New Roman" w:hAnsi="Times New Roman" w:cs="Times New Roman"/>
                <w:sz w:val="20"/>
                <w:szCs w:val="20"/>
              </w:rPr>
            </w:pPr>
            <w:r w:rsidRPr="000871E1">
              <w:rPr>
                <w:rFonts w:ascii="Times New Roman" w:eastAsia="Times New Roman" w:hAnsi="Times New Roman" w:cs="Times New Roman"/>
                <w:sz w:val="20"/>
                <w:szCs w:val="20"/>
                <w:lang w:eastAsia="ru-RU"/>
              </w:rPr>
              <w:t>из 6813 20 00</w:t>
            </w:r>
          </w:p>
          <w:p w14:paraId="28AB0B53" w14:textId="77777777" w:rsidR="00111746" w:rsidRPr="000871E1" w:rsidRDefault="00111746" w:rsidP="00D96A9C">
            <w:pPr>
              <w:contextualSpacing/>
              <w:jc w:val="center"/>
              <w:rPr>
                <w:rFonts w:ascii="Times New Roman" w:hAnsi="Times New Roman" w:cs="Times New Roman"/>
                <w:sz w:val="20"/>
                <w:szCs w:val="20"/>
              </w:rPr>
            </w:pPr>
            <w:r w:rsidRPr="000871E1">
              <w:rPr>
                <w:rFonts w:ascii="Times New Roman" w:eastAsia="Times New Roman" w:hAnsi="Times New Roman" w:cs="Times New Roman"/>
                <w:sz w:val="20"/>
                <w:szCs w:val="20"/>
                <w:lang w:eastAsia="ru-RU"/>
              </w:rPr>
              <w:t>6813 81 00</w:t>
            </w:r>
          </w:p>
          <w:p w14:paraId="44DE26F9" w14:textId="77777777" w:rsidR="00111746" w:rsidRPr="000871E1" w:rsidRDefault="00111746" w:rsidP="00D96A9C">
            <w:pPr>
              <w:contextualSpacing/>
              <w:jc w:val="center"/>
              <w:rPr>
                <w:rFonts w:ascii="Times New Roman" w:hAnsi="Times New Roman" w:cs="Times New Roman"/>
                <w:sz w:val="20"/>
                <w:szCs w:val="20"/>
              </w:rPr>
            </w:pPr>
            <w:r w:rsidRPr="000871E1">
              <w:rPr>
                <w:rFonts w:ascii="Times New Roman" w:eastAsia="Times New Roman" w:hAnsi="Times New Roman" w:cs="Times New Roman"/>
                <w:sz w:val="20"/>
                <w:szCs w:val="20"/>
                <w:lang w:eastAsia="ru-RU"/>
              </w:rPr>
              <w:t>8411 11</w:t>
            </w:r>
          </w:p>
          <w:p w14:paraId="198A04A9" w14:textId="77777777" w:rsidR="00111746" w:rsidRPr="000871E1" w:rsidRDefault="00111746" w:rsidP="00D96A9C">
            <w:pPr>
              <w:contextualSpacing/>
              <w:jc w:val="center"/>
              <w:rPr>
                <w:rFonts w:ascii="Times New Roman" w:hAnsi="Times New Roman" w:cs="Times New Roman"/>
                <w:sz w:val="20"/>
                <w:szCs w:val="20"/>
              </w:rPr>
            </w:pPr>
            <w:r w:rsidRPr="000871E1">
              <w:rPr>
                <w:rFonts w:ascii="Times New Roman" w:eastAsia="Times New Roman" w:hAnsi="Times New Roman" w:cs="Times New Roman"/>
                <w:sz w:val="20"/>
                <w:szCs w:val="20"/>
                <w:lang w:eastAsia="ru-RU"/>
              </w:rPr>
              <w:t>8411 12</w:t>
            </w:r>
          </w:p>
          <w:p w14:paraId="5EE197F1" w14:textId="77777777" w:rsidR="00111746" w:rsidRPr="000871E1" w:rsidRDefault="00111746" w:rsidP="00D96A9C">
            <w:pPr>
              <w:contextualSpacing/>
              <w:jc w:val="center"/>
              <w:rPr>
                <w:rFonts w:ascii="Times New Roman" w:hAnsi="Times New Roman" w:cs="Times New Roman"/>
                <w:sz w:val="20"/>
                <w:szCs w:val="20"/>
              </w:rPr>
            </w:pPr>
            <w:r w:rsidRPr="000871E1">
              <w:rPr>
                <w:rFonts w:ascii="Times New Roman" w:eastAsia="Times New Roman" w:hAnsi="Times New Roman" w:cs="Times New Roman"/>
                <w:sz w:val="20"/>
                <w:szCs w:val="20"/>
                <w:lang w:eastAsia="ru-RU"/>
              </w:rPr>
              <w:t>8411 21</w:t>
            </w:r>
          </w:p>
          <w:p w14:paraId="0F8EDC82" w14:textId="77777777" w:rsidR="00111746" w:rsidRPr="000871E1" w:rsidRDefault="00111746" w:rsidP="00D96A9C">
            <w:pPr>
              <w:contextualSpacing/>
              <w:jc w:val="center"/>
              <w:rPr>
                <w:rFonts w:ascii="Times New Roman" w:hAnsi="Times New Roman" w:cs="Times New Roman"/>
                <w:sz w:val="20"/>
                <w:szCs w:val="20"/>
              </w:rPr>
            </w:pPr>
            <w:r w:rsidRPr="000871E1">
              <w:rPr>
                <w:rFonts w:ascii="Times New Roman" w:eastAsia="Times New Roman" w:hAnsi="Times New Roman" w:cs="Times New Roman"/>
                <w:sz w:val="20"/>
                <w:szCs w:val="20"/>
                <w:lang w:eastAsia="ru-RU"/>
              </w:rPr>
              <w:t>8411 22</w:t>
            </w:r>
          </w:p>
          <w:p w14:paraId="76AE268A" w14:textId="77777777" w:rsidR="00111746" w:rsidRPr="000871E1" w:rsidRDefault="00111746" w:rsidP="00D96A9C">
            <w:pPr>
              <w:contextualSpacing/>
              <w:jc w:val="center"/>
              <w:rPr>
                <w:rFonts w:ascii="Times New Roman" w:hAnsi="Times New Roman" w:cs="Times New Roman"/>
                <w:sz w:val="20"/>
                <w:szCs w:val="20"/>
              </w:rPr>
            </w:pPr>
            <w:r w:rsidRPr="000871E1">
              <w:rPr>
                <w:rFonts w:ascii="Times New Roman" w:eastAsia="Times New Roman" w:hAnsi="Times New Roman" w:cs="Times New Roman"/>
                <w:sz w:val="20"/>
                <w:szCs w:val="20"/>
                <w:lang w:eastAsia="ru-RU"/>
              </w:rPr>
              <w:t>8411 91</w:t>
            </w:r>
          </w:p>
          <w:p w14:paraId="120968A2" w14:textId="77777777" w:rsidR="00111746" w:rsidRPr="000871E1" w:rsidRDefault="00111746" w:rsidP="00D96A9C">
            <w:pPr>
              <w:contextualSpacing/>
              <w:jc w:val="center"/>
              <w:rPr>
                <w:rFonts w:ascii="Times New Roman" w:hAnsi="Times New Roman" w:cs="Times New Roman"/>
                <w:sz w:val="20"/>
                <w:szCs w:val="20"/>
              </w:rPr>
            </w:pPr>
            <w:r w:rsidRPr="000871E1">
              <w:rPr>
                <w:rFonts w:ascii="Times New Roman" w:eastAsia="Times New Roman" w:hAnsi="Times New Roman" w:cs="Times New Roman"/>
                <w:sz w:val="20"/>
                <w:szCs w:val="20"/>
                <w:lang w:eastAsia="ru-RU"/>
              </w:rPr>
              <w:t>8517 71 00</w:t>
            </w:r>
          </w:p>
          <w:p w14:paraId="0DFFC2EE" w14:textId="77777777" w:rsidR="00111746" w:rsidRPr="000871E1" w:rsidRDefault="00111746" w:rsidP="00D96A9C">
            <w:pPr>
              <w:contextualSpacing/>
              <w:jc w:val="center"/>
              <w:rPr>
                <w:rFonts w:ascii="Times New Roman" w:hAnsi="Times New Roman" w:cs="Times New Roman"/>
                <w:sz w:val="20"/>
                <w:szCs w:val="20"/>
              </w:rPr>
            </w:pPr>
            <w:r w:rsidRPr="000871E1">
              <w:rPr>
                <w:rFonts w:ascii="Times New Roman" w:eastAsia="Times New Roman" w:hAnsi="Times New Roman" w:cs="Times New Roman"/>
                <w:sz w:val="20"/>
                <w:szCs w:val="20"/>
                <w:lang w:eastAsia="ru-RU"/>
              </w:rPr>
              <w:t>из 8517 79 00</w:t>
            </w:r>
          </w:p>
          <w:p w14:paraId="27E5E128" w14:textId="77777777" w:rsidR="00111746" w:rsidRPr="000871E1" w:rsidRDefault="00111746" w:rsidP="00D96A9C">
            <w:pPr>
              <w:contextualSpacing/>
              <w:jc w:val="center"/>
              <w:rPr>
                <w:rFonts w:ascii="Times New Roman" w:hAnsi="Times New Roman" w:cs="Times New Roman"/>
                <w:sz w:val="20"/>
                <w:szCs w:val="20"/>
              </w:rPr>
            </w:pPr>
            <w:r w:rsidRPr="000871E1">
              <w:rPr>
                <w:rFonts w:ascii="Times New Roman" w:eastAsia="Times New Roman" w:hAnsi="Times New Roman" w:cs="Times New Roman"/>
                <w:sz w:val="20"/>
                <w:szCs w:val="20"/>
                <w:lang w:eastAsia="ru-RU"/>
              </w:rPr>
              <w:t>9024 10 00</w:t>
            </w:r>
          </w:p>
          <w:p w14:paraId="38FB73F4" w14:textId="77777777" w:rsidR="00111746" w:rsidRPr="000871E1" w:rsidRDefault="00111746" w:rsidP="00D96A9C">
            <w:pPr>
              <w:contextualSpacing/>
              <w:jc w:val="center"/>
              <w:rPr>
                <w:rFonts w:ascii="Times New Roman" w:hAnsi="Times New Roman" w:cs="Times New Roman"/>
                <w:sz w:val="20"/>
                <w:szCs w:val="20"/>
              </w:rPr>
            </w:pPr>
            <w:r w:rsidRPr="000871E1">
              <w:rPr>
                <w:rFonts w:ascii="Times New Roman" w:eastAsia="Times New Roman" w:hAnsi="Times New Roman" w:cs="Times New Roman"/>
                <w:sz w:val="20"/>
                <w:szCs w:val="20"/>
                <w:lang w:eastAsia="ru-RU"/>
              </w:rPr>
              <w:t>9026 00 00</w:t>
            </w:r>
          </w:p>
        </w:tc>
        <w:tc>
          <w:tcPr>
            <w:tcW w:w="9207" w:type="dxa"/>
            <w:vMerge w:val="restart"/>
          </w:tcPr>
          <w:p w14:paraId="219C28DD" w14:textId="77777777" w:rsidR="00111746" w:rsidRPr="000871E1" w:rsidRDefault="00111746" w:rsidP="00D96A9C">
            <w:pPr>
              <w:contextualSpacing/>
              <w:jc w:val="both"/>
              <w:rPr>
                <w:rFonts w:ascii="Times New Roman" w:hAnsi="Times New Roman" w:cs="Times New Roman"/>
                <w:sz w:val="20"/>
                <w:szCs w:val="20"/>
              </w:rPr>
            </w:pPr>
            <w:r w:rsidRPr="000871E1">
              <w:rPr>
                <w:rFonts w:ascii="Times New Roman" w:hAnsi="Times New Roman" w:cs="Times New Roman"/>
                <w:sz w:val="20"/>
                <w:szCs w:val="20"/>
              </w:rPr>
              <w:t xml:space="preserve">1. продавать, поставлять, передавать или экспортировать, прямо или косвенно, товары и </w:t>
            </w:r>
            <w:proofErr w:type="gramStart"/>
            <w:r w:rsidRPr="000871E1">
              <w:rPr>
                <w:rFonts w:ascii="Times New Roman" w:hAnsi="Times New Roman" w:cs="Times New Roman"/>
                <w:sz w:val="20"/>
                <w:szCs w:val="20"/>
              </w:rPr>
              <w:t>технологии,  независимо</w:t>
            </w:r>
            <w:proofErr w:type="gramEnd"/>
            <w:r w:rsidRPr="000871E1">
              <w:rPr>
                <w:rFonts w:ascii="Times New Roman" w:hAnsi="Times New Roman" w:cs="Times New Roman"/>
                <w:sz w:val="20"/>
                <w:szCs w:val="20"/>
              </w:rPr>
              <w:t xml:space="preserve"> от того, происходят ли они из Евросоюза или нет, любому физическому или юридическому лицу, организации или органу в Беларуси или для использования в Беларуси.</w:t>
            </w:r>
          </w:p>
          <w:p w14:paraId="7ED87C39" w14:textId="77777777" w:rsidR="00111746" w:rsidRPr="000871E1" w:rsidRDefault="00111746" w:rsidP="00D96A9C">
            <w:pPr>
              <w:contextualSpacing/>
              <w:jc w:val="both"/>
              <w:rPr>
                <w:rFonts w:ascii="Times New Roman" w:hAnsi="Times New Roman" w:cs="Times New Roman"/>
                <w:sz w:val="20"/>
                <w:szCs w:val="20"/>
              </w:rPr>
            </w:pPr>
            <w:r w:rsidRPr="000871E1">
              <w:rPr>
                <w:rFonts w:ascii="Times New Roman" w:hAnsi="Times New Roman" w:cs="Times New Roman"/>
                <w:sz w:val="20"/>
                <w:szCs w:val="20"/>
              </w:rPr>
              <w:t>2. предоставлять прямо или косвенно страхование и перестрахование в отношении указанных товаров и технологий, любому лицу, организации или органу в Беларуси или для использования в Беларуси.</w:t>
            </w:r>
          </w:p>
          <w:p w14:paraId="5222A405" w14:textId="77777777" w:rsidR="00111746" w:rsidRPr="000871E1" w:rsidRDefault="00111746" w:rsidP="00D96A9C">
            <w:pPr>
              <w:contextualSpacing/>
              <w:jc w:val="both"/>
              <w:rPr>
                <w:rFonts w:ascii="Times New Roman" w:hAnsi="Times New Roman" w:cs="Times New Roman"/>
                <w:sz w:val="20"/>
                <w:szCs w:val="20"/>
              </w:rPr>
            </w:pPr>
            <w:r w:rsidRPr="000871E1">
              <w:rPr>
                <w:rFonts w:ascii="Times New Roman" w:hAnsi="Times New Roman" w:cs="Times New Roman"/>
                <w:sz w:val="20"/>
                <w:szCs w:val="20"/>
              </w:rPr>
              <w:t>3. осуществление какой-либо одной или любой комбинации следующих действий: капитальный ремонт, ремонт, осмотр, замена, модификация или устранение дефектов воздушного судна или его компонента, за исключением предполетного осмотра, прямо или косвенно любому физическому или юридическому лицу, организации или органу в Беларуси или для использования в Беларуси.</w:t>
            </w:r>
          </w:p>
          <w:p w14:paraId="15FB43D6" w14:textId="77777777" w:rsidR="00111746" w:rsidRDefault="00111746" w:rsidP="00D96A9C">
            <w:pPr>
              <w:contextualSpacing/>
              <w:jc w:val="both"/>
              <w:rPr>
                <w:rFonts w:ascii="Times New Roman" w:hAnsi="Times New Roman" w:cs="Times New Roman"/>
                <w:sz w:val="24"/>
                <w:szCs w:val="24"/>
              </w:rPr>
            </w:pPr>
            <w:r w:rsidRPr="000871E1">
              <w:rPr>
                <w:rFonts w:ascii="Times New Roman" w:hAnsi="Times New Roman" w:cs="Times New Roman"/>
                <w:sz w:val="20"/>
                <w:szCs w:val="20"/>
              </w:rPr>
              <w:t>4. предоставлять техническую помощь, посреднические услуги или другие услуги, связанные с товарами и технологиями, а также с предоставлением, производством, обслуживанием и использованием этих товаров и технологий, предоставлять финансирование или финансовую помощь, для любой продажи, поставки, передачи или экспорта товаров и технологий, или для предоставления соответствующей технической помощи, посреднических услуг или других услуг ,прямо или косвенно любому физическому или юридическому лицу, организации или органу в Беларусь или для использования в Беларуси</w:t>
            </w:r>
            <w:r w:rsidRPr="000871E1">
              <w:rPr>
                <w:rFonts w:ascii="Times New Roman" w:hAnsi="Times New Roman" w:cs="Times New Roman"/>
                <w:sz w:val="24"/>
                <w:szCs w:val="24"/>
              </w:rPr>
              <w:t>.</w:t>
            </w:r>
          </w:p>
          <w:p w14:paraId="6366316C" w14:textId="77777777" w:rsidR="00111746" w:rsidRPr="000871E1" w:rsidRDefault="00111746" w:rsidP="00D96A9C">
            <w:pPr>
              <w:contextualSpacing/>
              <w:jc w:val="both"/>
              <w:rPr>
                <w:rFonts w:ascii="Times New Roman" w:hAnsi="Times New Roman" w:cs="Times New Roman"/>
                <w:sz w:val="24"/>
                <w:szCs w:val="24"/>
              </w:rPr>
            </w:pPr>
          </w:p>
          <w:p w14:paraId="6282DD6A" w14:textId="77777777" w:rsidR="00111746" w:rsidRPr="00B01449" w:rsidRDefault="00111746" w:rsidP="00D96A9C">
            <w:pPr>
              <w:contextualSpacing/>
              <w:rPr>
                <w:rFonts w:ascii="Times New Roman" w:hAnsi="Times New Roman" w:cs="Times New Roman"/>
                <w:sz w:val="20"/>
                <w:szCs w:val="20"/>
              </w:rPr>
            </w:pPr>
            <w:r w:rsidRPr="00B01449">
              <w:rPr>
                <w:rFonts w:ascii="Times New Roman" w:hAnsi="Times New Roman" w:cs="Times New Roman"/>
                <w:sz w:val="20"/>
                <w:szCs w:val="20"/>
              </w:rPr>
              <w:t>Имеются ограничения в связи с правами интеллектуальной собственности</w:t>
            </w:r>
          </w:p>
        </w:tc>
      </w:tr>
      <w:tr w:rsidR="00111746" w:rsidRPr="000871E1" w14:paraId="1259EF3E" w14:textId="77777777" w:rsidTr="00D96A9C">
        <w:tc>
          <w:tcPr>
            <w:tcW w:w="1258" w:type="dxa"/>
            <w:vMerge/>
          </w:tcPr>
          <w:p w14:paraId="14BC3214" w14:textId="77777777" w:rsidR="00111746" w:rsidRPr="00111746" w:rsidRDefault="00111746" w:rsidP="00D96A9C">
            <w:pPr>
              <w:contextualSpacing/>
              <w:rPr>
                <w:rFonts w:ascii="Times New Roman" w:hAnsi="Times New Roman" w:cs="Times New Roman"/>
                <w:b/>
                <w:sz w:val="20"/>
                <w:szCs w:val="20"/>
              </w:rPr>
            </w:pPr>
          </w:p>
        </w:tc>
        <w:tc>
          <w:tcPr>
            <w:tcW w:w="2292" w:type="dxa"/>
            <w:vMerge/>
          </w:tcPr>
          <w:p w14:paraId="12D9F5D8" w14:textId="77777777" w:rsidR="00111746" w:rsidRPr="000871E1" w:rsidRDefault="00111746" w:rsidP="00D96A9C">
            <w:pPr>
              <w:contextualSpacing/>
              <w:rPr>
                <w:rFonts w:ascii="Times New Roman" w:hAnsi="Times New Roman" w:cs="Times New Roman"/>
                <w:sz w:val="20"/>
                <w:szCs w:val="20"/>
              </w:rPr>
            </w:pPr>
          </w:p>
        </w:tc>
        <w:tc>
          <w:tcPr>
            <w:tcW w:w="1686" w:type="dxa"/>
          </w:tcPr>
          <w:p w14:paraId="4EB92B5F" w14:textId="77777777" w:rsidR="00111746" w:rsidRPr="000871E1" w:rsidRDefault="00111746" w:rsidP="00D96A9C">
            <w:pPr>
              <w:contextualSpacing/>
              <w:jc w:val="center"/>
              <w:rPr>
                <w:rFonts w:ascii="Times New Roman" w:hAnsi="Times New Roman" w:cs="Times New Roman"/>
                <w:sz w:val="20"/>
                <w:szCs w:val="20"/>
              </w:rPr>
            </w:pPr>
          </w:p>
        </w:tc>
        <w:tc>
          <w:tcPr>
            <w:tcW w:w="9207" w:type="dxa"/>
            <w:vMerge/>
          </w:tcPr>
          <w:p w14:paraId="30C1B56D" w14:textId="77777777" w:rsidR="00111746" w:rsidRPr="000871E1" w:rsidRDefault="00111746" w:rsidP="00D96A9C">
            <w:pPr>
              <w:contextualSpacing/>
              <w:rPr>
                <w:rFonts w:ascii="Times New Roman" w:hAnsi="Times New Roman" w:cs="Times New Roman"/>
                <w:sz w:val="24"/>
                <w:szCs w:val="24"/>
              </w:rPr>
            </w:pPr>
          </w:p>
        </w:tc>
      </w:tr>
      <w:tr w:rsidR="00111746" w:rsidRPr="000871E1" w14:paraId="3CED9E31" w14:textId="77777777" w:rsidTr="00D96A9C">
        <w:tc>
          <w:tcPr>
            <w:tcW w:w="1258" w:type="dxa"/>
          </w:tcPr>
          <w:p w14:paraId="1F3BCC6E" w14:textId="77777777" w:rsidR="00111746" w:rsidRPr="000871E1" w:rsidRDefault="00111746" w:rsidP="00D96A9C">
            <w:pPr>
              <w:contextualSpacing/>
              <w:rPr>
                <w:rFonts w:ascii="Times New Roman" w:hAnsi="Times New Roman" w:cs="Times New Roman"/>
                <w:b/>
                <w:sz w:val="20"/>
                <w:szCs w:val="20"/>
                <w:lang w:val="en-US"/>
              </w:rPr>
            </w:pPr>
            <w:r w:rsidRPr="000871E1">
              <w:rPr>
                <w:rFonts w:ascii="Times New Roman" w:hAnsi="Times New Roman" w:cs="Times New Roman"/>
                <w:b/>
                <w:sz w:val="20"/>
                <w:szCs w:val="20"/>
              </w:rPr>
              <w:t>1а</w:t>
            </w:r>
            <w:r>
              <w:rPr>
                <w:rFonts w:ascii="Times New Roman" w:hAnsi="Times New Roman" w:cs="Times New Roman"/>
                <w:b/>
                <w:sz w:val="20"/>
                <w:szCs w:val="20"/>
              </w:rPr>
              <w:t>, 1</w:t>
            </w:r>
            <w:r>
              <w:rPr>
                <w:rFonts w:ascii="Times New Roman" w:hAnsi="Times New Roman" w:cs="Times New Roman"/>
                <w:b/>
                <w:sz w:val="20"/>
                <w:szCs w:val="20"/>
                <w:lang w:val="en-US"/>
              </w:rPr>
              <w:t xml:space="preserve">b, </w:t>
            </w:r>
            <w:r w:rsidRPr="000871E1">
              <w:rPr>
                <w:rFonts w:ascii="Times New Roman" w:hAnsi="Times New Roman" w:cs="Times New Roman"/>
                <w:b/>
                <w:sz w:val="20"/>
                <w:szCs w:val="20"/>
              </w:rPr>
              <w:t>1</w:t>
            </w:r>
            <w:r w:rsidRPr="000871E1">
              <w:rPr>
                <w:rFonts w:ascii="Times New Roman" w:hAnsi="Times New Roman" w:cs="Times New Roman"/>
                <w:b/>
                <w:sz w:val="20"/>
                <w:szCs w:val="20"/>
                <w:lang w:val="en-US"/>
              </w:rPr>
              <w:t>fa</w:t>
            </w:r>
          </w:p>
        </w:tc>
        <w:tc>
          <w:tcPr>
            <w:tcW w:w="2292" w:type="dxa"/>
          </w:tcPr>
          <w:p w14:paraId="541E668F" w14:textId="77777777" w:rsidR="00111746" w:rsidRPr="000871E1" w:rsidRDefault="00111746" w:rsidP="00D96A9C">
            <w:pPr>
              <w:contextualSpacing/>
              <w:rPr>
                <w:rFonts w:ascii="Times New Roman" w:hAnsi="Times New Roman" w:cs="Times New Roman"/>
                <w:sz w:val="20"/>
                <w:szCs w:val="20"/>
              </w:rPr>
            </w:pPr>
            <w:r w:rsidRPr="000871E1">
              <w:rPr>
                <w:rFonts w:ascii="Times New Roman" w:hAnsi="Times New Roman" w:cs="Times New Roman"/>
                <w:sz w:val="20"/>
                <w:szCs w:val="20"/>
              </w:rPr>
              <w:t xml:space="preserve">Товары двойного назначения и товары, способствующие совершенствованию военно-технического, оборонного секторов и сектора безопасности Беларуси </w:t>
            </w:r>
          </w:p>
        </w:tc>
        <w:tc>
          <w:tcPr>
            <w:tcW w:w="1686" w:type="dxa"/>
          </w:tcPr>
          <w:p w14:paraId="2D516A8B" w14:textId="77777777" w:rsidR="00111746" w:rsidRPr="00B01449" w:rsidRDefault="00111746" w:rsidP="00D96A9C">
            <w:pPr>
              <w:contextualSpacing/>
              <w:jc w:val="center"/>
              <w:rPr>
                <w:rFonts w:ascii="Times New Roman" w:hAnsi="Times New Roman" w:cs="Times New Roman"/>
                <w:sz w:val="20"/>
                <w:szCs w:val="20"/>
              </w:rPr>
            </w:pPr>
            <w:r>
              <w:rPr>
                <w:rFonts w:ascii="Times New Roman" w:hAnsi="Times New Roman" w:cs="Times New Roman"/>
                <w:sz w:val="20"/>
                <w:szCs w:val="20"/>
              </w:rPr>
              <w:t xml:space="preserve">Согласно приложениям </w:t>
            </w:r>
            <w:r>
              <w:rPr>
                <w:rFonts w:ascii="Times New Roman" w:hAnsi="Times New Roman" w:cs="Times New Roman"/>
                <w:sz w:val="20"/>
                <w:szCs w:val="20"/>
                <w:lang w:val="en-US"/>
              </w:rPr>
              <w:t>III</w:t>
            </w:r>
            <w:r w:rsidRPr="00B01449">
              <w:rPr>
                <w:rFonts w:ascii="Times New Roman" w:hAnsi="Times New Roman" w:cs="Times New Roman"/>
                <w:sz w:val="20"/>
                <w:szCs w:val="20"/>
              </w:rPr>
              <w:t xml:space="preserve">, </w:t>
            </w:r>
            <w:r>
              <w:rPr>
                <w:rFonts w:ascii="Times New Roman" w:hAnsi="Times New Roman" w:cs="Times New Roman"/>
                <w:sz w:val="20"/>
                <w:szCs w:val="20"/>
                <w:lang w:val="en-US"/>
              </w:rPr>
              <w:t>IV</w:t>
            </w:r>
            <w:r w:rsidRPr="00B01449">
              <w:rPr>
                <w:rFonts w:ascii="Times New Roman" w:hAnsi="Times New Roman" w:cs="Times New Roman"/>
                <w:sz w:val="20"/>
                <w:szCs w:val="20"/>
              </w:rPr>
              <w:t xml:space="preserve">, </w:t>
            </w:r>
            <w:proofErr w:type="spellStart"/>
            <w:r>
              <w:rPr>
                <w:rFonts w:ascii="Times New Roman" w:hAnsi="Times New Roman" w:cs="Times New Roman"/>
                <w:sz w:val="20"/>
                <w:szCs w:val="20"/>
                <w:lang w:val="en-US"/>
              </w:rPr>
              <w:t>Va</w:t>
            </w:r>
            <w:proofErr w:type="spellEnd"/>
            <w:r w:rsidRPr="00B01449">
              <w:rPr>
                <w:rFonts w:ascii="Times New Roman" w:hAnsi="Times New Roman" w:cs="Times New Roman"/>
                <w:sz w:val="20"/>
                <w:szCs w:val="20"/>
              </w:rPr>
              <w:t xml:space="preserve">, </w:t>
            </w:r>
            <w:r>
              <w:rPr>
                <w:rFonts w:ascii="Times New Roman" w:hAnsi="Times New Roman" w:cs="Times New Roman"/>
                <w:sz w:val="20"/>
                <w:szCs w:val="20"/>
              </w:rPr>
              <w:t>Общему военному списку ЕС</w:t>
            </w:r>
            <w:r w:rsidRPr="00B01449">
              <w:rPr>
                <w:rFonts w:ascii="Times New Roman" w:hAnsi="Times New Roman" w:cs="Times New Roman"/>
                <w:sz w:val="20"/>
                <w:szCs w:val="20"/>
              </w:rPr>
              <w:t xml:space="preserve">, </w:t>
            </w:r>
            <w:r>
              <w:rPr>
                <w:rFonts w:ascii="Times New Roman" w:hAnsi="Times New Roman" w:cs="Times New Roman"/>
                <w:sz w:val="20"/>
                <w:szCs w:val="20"/>
              </w:rPr>
              <w:t>перечню товаров двойного назначения</w:t>
            </w:r>
          </w:p>
        </w:tc>
        <w:tc>
          <w:tcPr>
            <w:tcW w:w="9207" w:type="dxa"/>
          </w:tcPr>
          <w:p w14:paraId="2771343C" w14:textId="77777777" w:rsidR="00111746" w:rsidRPr="00ED55E7" w:rsidRDefault="00111746" w:rsidP="00D96A9C">
            <w:pPr>
              <w:contextualSpacing/>
              <w:rPr>
                <w:rFonts w:ascii="Times New Roman" w:hAnsi="Times New Roman" w:cs="Times New Roman"/>
                <w:sz w:val="20"/>
                <w:szCs w:val="20"/>
              </w:rPr>
            </w:pPr>
            <w:r w:rsidRPr="00ED55E7">
              <w:rPr>
                <w:rFonts w:ascii="Times New Roman" w:hAnsi="Times New Roman" w:cs="Times New Roman"/>
                <w:sz w:val="20"/>
                <w:szCs w:val="20"/>
              </w:rPr>
              <w:t>См. регламент</w:t>
            </w:r>
          </w:p>
        </w:tc>
      </w:tr>
      <w:tr w:rsidR="00111746" w:rsidRPr="000871E1" w14:paraId="5E1C1DF2" w14:textId="77777777" w:rsidTr="00D96A9C">
        <w:tc>
          <w:tcPr>
            <w:tcW w:w="1258" w:type="dxa"/>
            <w:vMerge w:val="restart"/>
          </w:tcPr>
          <w:p w14:paraId="02DA80B7" w14:textId="77777777" w:rsidR="00111746" w:rsidRPr="000871E1" w:rsidRDefault="00111746" w:rsidP="00D96A9C">
            <w:pPr>
              <w:contextualSpacing/>
              <w:rPr>
                <w:rFonts w:ascii="Times New Roman" w:hAnsi="Times New Roman" w:cs="Times New Roman"/>
                <w:b/>
                <w:sz w:val="20"/>
                <w:szCs w:val="20"/>
                <w:lang w:val="en-US"/>
              </w:rPr>
            </w:pPr>
            <w:r w:rsidRPr="000871E1">
              <w:rPr>
                <w:rFonts w:ascii="Times New Roman" w:hAnsi="Times New Roman" w:cs="Times New Roman"/>
                <w:b/>
                <w:sz w:val="20"/>
                <w:szCs w:val="20"/>
              </w:rPr>
              <w:t xml:space="preserve">1 </w:t>
            </w:r>
            <w:proofErr w:type="spellStart"/>
            <w:r w:rsidRPr="000871E1">
              <w:rPr>
                <w:rFonts w:ascii="Times New Roman" w:hAnsi="Times New Roman" w:cs="Times New Roman"/>
                <w:b/>
                <w:sz w:val="20"/>
                <w:szCs w:val="20"/>
                <w:lang w:val="en-US"/>
              </w:rPr>
              <w:t>ba</w:t>
            </w:r>
            <w:proofErr w:type="spellEnd"/>
          </w:p>
        </w:tc>
        <w:tc>
          <w:tcPr>
            <w:tcW w:w="2292" w:type="dxa"/>
          </w:tcPr>
          <w:p w14:paraId="1388A7D4" w14:textId="77777777" w:rsidR="00111746" w:rsidRPr="000871E1" w:rsidRDefault="00111746" w:rsidP="00D96A9C">
            <w:pPr>
              <w:contextualSpacing/>
              <w:rPr>
                <w:rFonts w:ascii="Times New Roman" w:hAnsi="Times New Roman" w:cs="Times New Roman"/>
                <w:sz w:val="20"/>
                <w:szCs w:val="20"/>
              </w:rPr>
            </w:pPr>
            <w:r w:rsidRPr="000871E1">
              <w:rPr>
                <w:rFonts w:ascii="Times New Roman" w:hAnsi="Times New Roman" w:cs="Times New Roman"/>
                <w:sz w:val="20"/>
                <w:szCs w:val="20"/>
              </w:rPr>
              <w:t>Огнестрельное оружие, его части и основные компоненты, боеприпасы</w:t>
            </w:r>
          </w:p>
        </w:tc>
        <w:tc>
          <w:tcPr>
            <w:tcW w:w="1686" w:type="dxa"/>
          </w:tcPr>
          <w:p w14:paraId="7C9B1E18" w14:textId="77777777" w:rsidR="00111746" w:rsidRPr="000871E1" w:rsidRDefault="00111746" w:rsidP="00D96A9C">
            <w:pPr>
              <w:contextualSpacing/>
              <w:jc w:val="center"/>
              <w:rPr>
                <w:rFonts w:ascii="Times New Roman" w:hAnsi="Times New Roman" w:cs="Times New Roman"/>
                <w:sz w:val="20"/>
                <w:szCs w:val="20"/>
              </w:rPr>
            </w:pPr>
            <w:r w:rsidRPr="000871E1">
              <w:rPr>
                <w:rFonts w:ascii="Times New Roman" w:hAnsi="Times New Roman" w:cs="Times New Roman"/>
                <w:sz w:val="20"/>
                <w:szCs w:val="20"/>
              </w:rPr>
              <w:t>Согласно приложению I к Регламенту Европейского парламента и Совета ЕС № 258/2012</w:t>
            </w:r>
          </w:p>
          <w:p w14:paraId="65DE8AC2" w14:textId="77777777" w:rsidR="00111746" w:rsidRPr="000871E1" w:rsidRDefault="00111746" w:rsidP="00D96A9C">
            <w:pPr>
              <w:contextualSpacing/>
              <w:jc w:val="center"/>
              <w:rPr>
                <w:rFonts w:ascii="Times New Roman" w:hAnsi="Times New Roman" w:cs="Times New Roman"/>
                <w:sz w:val="20"/>
                <w:szCs w:val="20"/>
              </w:rPr>
            </w:pPr>
          </w:p>
          <w:p w14:paraId="257E210D" w14:textId="77777777" w:rsidR="00111746" w:rsidRPr="000871E1" w:rsidRDefault="00111746" w:rsidP="00D96A9C">
            <w:pPr>
              <w:contextualSpacing/>
              <w:jc w:val="center"/>
              <w:rPr>
                <w:rFonts w:ascii="Times New Roman" w:hAnsi="Times New Roman" w:cs="Times New Roman"/>
                <w:sz w:val="20"/>
                <w:szCs w:val="20"/>
              </w:rPr>
            </w:pPr>
          </w:p>
        </w:tc>
        <w:tc>
          <w:tcPr>
            <w:tcW w:w="9207" w:type="dxa"/>
            <w:vMerge w:val="restart"/>
          </w:tcPr>
          <w:p w14:paraId="72C6AAC3" w14:textId="77777777" w:rsidR="00111746" w:rsidRPr="000871E1" w:rsidRDefault="00111746" w:rsidP="00D96A9C">
            <w:pPr>
              <w:contextualSpacing/>
              <w:rPr>
                <w:rFonts w:ascii="Times New Roman" w:hAnsi="Times New Roman" w:cs="Times New Roman"/>
                <w:sz w:val="20"/>
                <w:szCs w:val="20"/>
              </w:rPr>
            </w:pPr>
            <w:r w:rsidRPr="000871E1">
              <w:rPr>
                <w:rFonts w:ascii="Times New Roman" w:hAnsi="Times New Roman" w:cs="Times New Roman"/>
                <w:sz w:val="20"/>
                <w:szCs w:val="20"/>
              </w:rPr>
              <w:t>1. продавать, поставлять, передавать или экспортировать, прямо или косвенно, независимо от того, происходит оно из Евросоюза или нет, любому физическому или юридическому лицу, организации или органу в Беларуси или для использования в Беларуси.</w:t>
            </w:r>
          </w:p>
          <w:p w14:paraId="4A920023" w14:textId="77777777" w:rsidR="00111746" w:rsidRPr="000871E1" w:rsidRDefault="00111746" w:rsidP="00D96A9C">
            <w:pPr>
              <w:contextualSpacing/>
              <w:rPr>
                <w:rFonts w:ascii="Times New Roman" w:hAnsi="Times New Roman" w:cs="Times New Roman"/>
                <w:sz w:val="20"/>
                <w:szCs w:val="20"/>
              </w:rPr>
            </w:pPr>
            <w:r w:rsidRPr="000871E1">
              <w:rPr>
                <w:rFonts w:ascii="Times New Roman" w:hAnsi="Times New Roman" w:cs="Times New Roman"/>
                <w:sz w:val="20"/>
                <w:szCs w:val="20"/>
              </w:rPr>
              <w:t>2. оказывать техническую помощь, брокерские услуги или иные услуги, связанные с этими товарами, а также с предоставлением, производством, обслуживанием и использованием этих товаров, предоставлять финансирование или финансовую помощь, для любой продажи, поставки, передачи или экспорта этих товаров, или для предоставления соответствующей технической помощи, брокерских или иных услуг, прямо или косвенно любому физическому или юридическому лицу, организации или органу в Беларуси или для использования в Беларуси.</w:t>
            </w:r>
          </w:p>
        </w:tc>
      </w:tr>
      <w:tr w:rsidR="00111746" w:rsidRPr="000871E1" w14:paraId="28F4339F" w14:textId="77777777" w:rsidTr="00D96A9C">
        <w:tc>
          <w:tcPr>
            <w:tcW w:w="1258" w:type="dxa"/>
            <w:vMerge/>
          </w:tcPr>
          <w:p w14:paraId="77B5C7F1" w14:textId="77777777" w:rsidR="00111746" w:rsidRPr="000871E1" w:rsidRDefault="00111746" w:rsidP="00D96A9C">
            <w:pPr>
              <w:contextualSpacing/>
              <w:rPr>
                <w:rFonts w:ascii="Times New Roman" w:hAnsi="Times New Roman" w:cs="Times New Roman"/>
                <w:b/>
                <w:sz w:val="20"/>
                <w:szCs w:val="20"/>
              </w:rPr>
            </w:pPr>
          </w:p>
        </w:tc>
        <w:tc>
          <w:tcPr>
            <w:tcW w:w="2292" w:type="dxa"/>
          </w:tcPr>
          <w:p w14:paraId="13C4727F" w14:textId="77777777" w:rsidR="00111746" w:rsidRPr="000871E1" w:rsidRDefault="00111746" w:rsidP="00D96A9C">
            <w:pPr>
              <w:contextualSpacing/>
              <w:rPr>
                <w:rFonts w:ascii="Times New Roman" w:hAnsi="Times New Roman" w:cs="Times New Roman"/>
                <w:sz w:val="20"/>
                <w:szCs w:val="20"/>
              </w:rPr>
            </w:pPr>
            <w:r w:rsidRPr="000871E1">
              <w:rPr>
                <w:rFonts w:ascii="Times New Roman" w:hAnsi="Times New Roman" w:cs="Times New Roman"/>
                <w:sz w:val="20"/>
                <w:szCs w:val="20"/>
              </w:rPr>
              <w:t xml:space="preserve">Оружие огнестрельное прочее и аналогичные устройства, действующие посредством </w:t>
            </w:r>
            <w:r w:rsidRPr="000871E1">
              <w:rPr>
                <w:rFonts w:ascii="Times New Roman" w:hAnsi="Times New Roman" w:cs="Times New Roman"/>
                <w:sz w:val="20"/>
                <w:szCs w:val="20"/>
              </w:rPr>
              <w:lastRenderedPageBreak/>
              <w:t>использования заряда взрывчатого вещества</w:t>
            </w:r>
          </w:p>
        </w:tc>
        <w:tc>
          <w:tcPr>
            <w:tcW w:w="1686" w:type="dxa"/>
          </w:tcPr>
          <w:p w14:paraId="7269350C" w14:textId="77777777" w:rsidR="00111746" w:rsidRPr="000871E1" w:rsidRDefault="00111746" w:rsidP="00D96A9C">
            <w:pPr>
              <w:contextualSpacing/>
              <w:jc w:val="center"/>
              <w:rPr>
                <w:rFonts w:ascii="Times New Roman" w:hAnsi="Times New Roman" w:cs="Times New Roman"/>
                <w:sz w:val="20"/>
                <w:szCs w:val="20"/>
              </w:rPr>
            </w:pPr>
            <w:r w:rsidRPr="000871E1">
              <w:rPr>
                <w:rFonts w:ascii="Times New Roman" w:hAnsi="Times New Roman" w:cs="Times New Roman"/>
                <w:sz w:val="20"/>
                <w:szCs w:val="20"/>
              </w:rPr>
              <w:lastRenderedPageBreak/>
              <w:t>9303</w:t>
            </w:r>
          </w:p>
        </w:tc>
        <w:tc>
          <w:tcPr>
            <w:tcW w:w="9207" w:type="dxa"/>
            <w:vMerge/>
          </w:tcPr>
          <w:p w14:paraId="4924EF11" w14:textId="77777777" w:rsidR="00111746" w:rsidRPr="000871E1" w:rsidRDefault="00111746" w:rsidP="00D96A9C">
            <w:pPr>
              <w:contextualSpacing/>
              <w:rPr>
                <w:rFonts w:ascii="Times New Roman" w:hAnsi="Times New Roman" w:cs="Times New Roman"/>
                <w:sz w:val="24"/>
                <w:szCs w:val="24"/>
              </w:rPr>
            </w:pPr>
          </w:p>
        </w:tc>
      </w:tr>
      <w:tr w:rsidR="00111746" w:rsidRPr="000871E1" w14:paraId="0948DC73" w14:textId="77777777" w:rsidTr="00D96A9C">
        <w:tc>
          <w:tcPr>
            <w:tcW w:w="1258" w:type="dxa"/>
            <w:vMerge/>
          </w:tcPr>
          <w:p w14:paraId="3B6D2970" w14:textId="77777777" w:rsidR="00111746" w:rsidRPr="000871E1" w:rsidRDefault="00111746" w:rsidP="00D96A9C">
            <w:pPr>
              <w:contextualSpacing/>
              <w:rPr>
                <w:rFonts w:ascii="Times New Roman" w:hAnsi="Times New Roman" w:cs="Times New Roman"/>
                <w:b/>
                <w:sz w:val="20"/>
                <w:szCs w:val="20"/>
              </w:rPr>
            </w:pPr>
          </w:p>
        </w:tc>
        <w:tc>
          <w:tcPr>
            <w:tcW w:w="2292" w:type="dxa"/>
          </w:tcPr>
          <w:p w14:paraId="65DB7CE2" w14:textId="77777777" w:rsidR="00111746" w:rsidRPr="000871E1" w:rsidRDefault="00111746" w:rsidP="00D96A9C">
            <w:pPr>
              <w:contextualSpacing/>
              <w:rPr>
                <w:rFonts w:ascii="Times New Roman" w:hAnsi="Times New Roman" w:cs="Times New Roman"/>
                <w:sz w:val="20"/>
                <w:szCs w:val="20"/>
              </w:rPr>
            </w:pPr>
            <w:r w:rsidRPr="000871E1">
              <w:rPr>
                <w:rFonts w:ascii="Times New Roman" w:hAnsi="Times New Roman" w:cs="Times New Roman"/>
                <w:sz w:val="20"/>
                <w:szCs w:val="20"/>
              </w:rPr>
              <w:t>Оружие прочее (например, пружинные, пневматические или газовые ружья и пистолеты), кроме указанного в товарной позиции 9307</w:t>
            </w:r>
          </w:p>
        </w:tc>
        <w:tc>
          <w:tcPr>
            <w:tcW w:w="1686" w:type="dxa"/>
          </w:tcPr>
          <w:p w14:paraId="3052EA15" w14:textId="77777777" w:rsidR="00111746" w:rsidRPr="000871E1" w:rsidRDefault="00111746" w:rsidP="00D96A9C">
            <w:pPr>
              <w:contextualSpacing/>
              <w:jc w:val="center"/>
              <w:rPr>
                <w:rFonts w:ascii="Times New Roman" w:hAnsi="Times New Roman" w:cs="Times New Roman"/>
                <w:sz w:val="20"/>
                <w:szCs w:val="20"/>
              </w:rPr>
            </w:pPr>
            <w:r w:rsidRPr="000871E1">
              <w:rPr>
                <w:rFonts w:ascii="Times New Roman" w:hAnsi="Times New Roman" w:cs="Times New Roman"/>
                <w:sz w:val="20"/>
                <w:szCs w:val="20"/>
              </w:rPr>
              <w:t>Из 9304</w:t>
            </w:r>
          </w:p>
        </w:tc>
        <w:tc>
          <w:tcPr>
            <w:tcW w:w="9207" w:type="dxa"/>
            <w:vMerge/>
          </w:tcPr>
          <w:p w14:paraId="77EAE465" w14:textId="77777777" w:rsidR="00111746" w:rsidRPr="000871E1" w:rsidRDefault="00111746" w:rsidP="00D96A9C">
            <w:pPr>
              <w:contextualSpacing/>
              <w:rPr>
                <w:rFonts w:ascii="Times New Roman" w:hAnsi="Times New Roman" w:cs="Times New Roman"/>
                <w:sz w:val="24"/>
                <w:szCs w:val="24"/>
              </w:rPr>
            </w:pPr>
          </w:p>
        </w:tc>
      </w:tr>
    </w:tbl>
    <w:p w14:paraId="4B3DCEAA" w14:textId="77777777" w:rsidR="00111746" w:rsidRPr="000871E1" w:rsidRDefault="00111746" w:rsidP="00111746">
      <w:pPr>
        <w:spacing w:after="0" w:line="240" w:lineRule="auto"/>
        <w:ind w:left="720"/>
        <w:contextualSpacing/>
        <w:jc w:val="both"/>
      </w:pPr>
    </w:p>
    <w:p w14:paraId="7DFEF479" w14:textId="77777777" w:rsidR="00104BFB" w:rsidRDefault="00104BFB"/>
    <w:sectPr w:rsidR="00104BFB" w:rsidSect="00111746">
      <w:headerReference w:type="default" r:id="rId7"/>
      <w:pgSz w:w="16838" w:h="11906" w:orient="landscape"/>
      <w:pgMar w:top="1701" w:right="1134" w:bottom="567"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E04EA" w14:textId="77777777" w:rsidR="008971CB" w:rsidRDefault="008971CB" w:rsidP="00111746">
      <w:pPr>
        <w:spacing w:after="0" w:line="240" w:lineRule="auto"/>
      </w:pPr>
      <w:r>
        <w:separator/>
      </w:r>
    </w:p>
  </w:endnote>
  <w:endnote w:type="continuationSeparator" w:id="0">
    <w:p w14:paraId="2A781D27" w14:textId="77777777" w:rsidR="008971CB" w:rsidRDefault="008971CB" w:rsidP="00111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55130" w14:textId="77777777" w:rsidR="008971CB" w:rsidRDefault="008971CB" w:rsidP="00111746">
      <w:pPr>
        <w:spacing w:after="0" w:line="240" w:lineRule="auto"/>
      </w:pPr>
      <w:r>
        <w:separator/>
      </w:r>
    </w:p>
  </w:footnote>
  <w:footnote w:type="continuationSeparator" w:id="0">
    <w:p w14:paraId="6C41E712" w14:textId="77777777" w:rsidR="008971CB" w:rsidRDefault="008971CB" w:rsidP="00111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908699"/>
      <w:docPartObj>
        <w:docPartGallery w:val="Page Numbers (Top of Page)"/>
        <w:docPartUnique/>
      </w:docPartObj>
    </w:sdtPr>
    <w:sdtContent>
      <w:p w14:paraId="2FA74EDC" w14:textId="6426EACB" w:rsidR="00111746" w:rsidRDefault="00111746">
        <w:pPr>
          <w:pStyle w:val="a5"/>
          <w:jc w:val="center"/>
        </w:pPr>
        <w:r>
          <w:fldChar w:fldCharType="begin"/>
        </w:r>
        <w:r>
          <w:instrText>PAGE   \* MERGEFORMAT</w:instrText>
        </w:r>
        <w:r>
          <w:fldChar w:fldCharType="separate"/>
        </w:r>
        <w:r>
          <w:t>2</w:t>
        </w:r>
        <w:r>
          <w:fldChar w:fldCharType="end"/>
        </w:r>
      </w:p>
    </w:sdtContent>
  </w:sdt>
  <w:p w14:paraId="6609830E" w14:textId="77777777" w:rsidR="00111746" w:rsidRDefault="0011174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843F3"/>
    <w:multiLevelType w:val="hybridMultilevel"/>
    <w:tmpl w:val="A17A6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AAE63C7"/>
    <w:multiLevelType w:val="hybridMultilevel"/>
    <w:tmpl w:val="407666E4"/>
    <w:lvl w:ilvl="0" w:tplc="9AF8CA9C">
      <w:start w:val="310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9307B01"/>
    <w:multiLevelType w:val="hybridMultilevel"/>
    <w:tmpl w:val="62C6DE02"/>
    <w:lvl w:ilvl="0" w:tplc="B5B675B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746"/>
    <w:rsid w:val="00104BFB"/>
    <w:rsid w:val="00111746"/>
    <w:rsid w:val="008971CB"/>
    <w:rsid w:val="00F07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C5267"/>
  <w15:chartTrackingRefBased/>
  <w15:docId w15:val="{0B6B90D6-6AC2-4749-9035-1EA1D73B3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1746"/>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11174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11746"/>
    <w:pPr>
      <w:ind w:left="720"/>
      <w:contextualSpacing/>
    </w:pPr>
  </w:style>
  <w:style w:type="table" w:styleId="a3">
    <w:name w:val="Table Grid"/>
    <w:basedOn w:val="a1"/>
    <w:uiPriority w:val="39"/>
    <w:rsid w:val="00111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1174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11746"/>
    <w:rPr>
      <w:rFonts w:asciiTheme="minorHAnsi" w:hAnsiTheme="minorHAnsi"/>
      <w:sz w:val="22"/>
    </w:rPr>
  </w:style>
  <w:style w:type="paragraph" w:styleId="a7">
    <w:name w:val="footer"/>
    <w:basedOn w:val="a"/>
    <w:link w:val="a8"/>
    <w:uiPriority w:val="99"/>
    <w:unhideWhenUsed/>
    <w:rsid w:val="0011174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11746"/>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1760</Words>
  <Characters>10036</Characters>
  <Application>Microsoft Office Word</Application>
  <DocSecurity>0</DocSecurity>
  <Lines>83</Lines>
  <Paragraphs>23</Paragraphs>
  <ScaleCrop>false</ScaleCrop>
  <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Diplomat1</dc:creator>
  <cp:keywords/>
  <dc:description/>
  <cp:lastModifiedBy>Diplomat1</cp:lastModifiedBy>
  <cp:revision>1</cp:revision>
  <dcterms:created xsi:type="dcterms:W3CDTF">2024-08-22T12:34:00Z</dcterms:created>
  <dcterms:modified xsi:type="dcterms:W3CDTF">2024-08-22T12:36:00Z</dcterms:modified>
</cp:coreProperties>
</file>